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31" w:rsidRPr="007E410B" w:rsidRDefault="00015D31" w:rsidP="00015D31">
      <w:pPr>
        <w:spacing w:after="0" w:line="408" w:lineRule="auto"/>
        <w:ind w:left="120"/>
        <w:jc w:val="center"/>
        <w:rPr>
          <w:b/>
          <w:bCs/>
        </w:rPr>
      </w:pPr>
      <w:bookmarkStart w:id="0" w:name="bookmark0"/>
      <w:r w:rsidRPr="007E410B">
        <w:rPr>
          <w:rFonts w:ascii="Times New Roman" w:hAnsi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015D31" w:rsidRPr="007E410B" w:rsidRDefault="00015D31" w:rsidP="00015D31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>‌‌‌МИНИСТЕРСТВО ОБРАЗОВАНИЯ КРАСНОЯРСКОГО КРАЯ</w:t>
      </w:r>
    </w:p>
    <w:p w:rsidR="00015D31" w:rsidRPr="007E410B" w:rsidRDefault="00015D31" w:rsidP="00015D3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 xml:space="preserve"> УПРАВЛЕНИЕ ОБЩЕГО И ДОШКОЛЬНОГО ОБРАЗОВАНИЯ</w:t>
      </w:r>
    </w:p>
    <w:p w:rsidR="00015D31" w:rsidRPr="007E410B" w:rsidRDefault="00015D31" w:rsidP="00015D3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>АДМИНИСТРАЦИИ ГОРОДА НОРИЛЬСКА</w:t>
      </w:r>
    </w:p>
    <w:p w:rsidR="00015D31" w:rsidRPr="007E410B" w:rsidRDefault="00015D31" w:rsidP="00015D31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:rsidR="00015D31" w:rsidRDefault="00015D31" w:rsidP="00015D31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:rsidR="00015D31" w:rsidRDefault="00015D31" w:rsidP="00015D31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:rsidR="00015D31" w:rsidRPr="00A41FB4" w:rsidRDefault="00015D31" w:rsidP="00015D31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10210" w:type="dxa"/>
        <w:tblInd w:w="392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015D31" w:rsidRPr="004531CF" w:rsidTr="00015D31">
        <w:tc>
          <w:tcPr>
            <w:tcW w:w="3545" w:type="dxa"/>
          </w:tcPr>
          <w:p w:rsidR="00015D31" w:rsidRPr="00BD201F" w:rsidRDefault="00015D31" w:rsidP="00E9123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на заседании МО учителей </w:t>
            </w:r>
          </w:p>
          <w:p w:rsidR="00015D31" w:rsidRPr="004531CF" w:rsidRDefault="00015D31" w:rsidP="00E91230">
            <w:pPr>
              <w:pStyle w:val="24"/>
              <w:ind w:left="0" w:right="3"/>
              <w:rPr>
                <w:color w:val="000000"/>
                <w:szCs w:val="24"/>
              </w:rPr>
            </w:pPr>
            <w:r w:rsidRPr="004531CF">
              <w:rPr>
                <w:color w:val="000000"/>
                <w:szCs w:val="24"/>
              </w:rPr>
              <w:t>русского языка и литературы</w:t>
            </w:r>
          </w:p>
          <w:p w:rsidR="00015D31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:rsidR="00015D31" w:rsidRPr="00BD201F" w:rsidRDefault="00015D31" w:rsidP="00E91230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«28»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89" w:type="dxa"/>
          </w:tcPr>
          <w:p w:rsidR="00015D31" w:rsidRPr="00BD201F" w:rsidRDefault="00015D31" w:rsidP="00E91230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015D31" w:rsidRPr="004531CF" w:rsidRDefault="00015D31" w:rsidP="00E9123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 «СШ № 38»</w:t>
            </w:r>
          </w:p>
          <w:p w:rsidR="00015D31" w:rsidRPr="004531CF" w:rsidRDefault="00015D31" w:rsidP="00E9123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Гудкова Н.В.</w:t>
            </w: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</w:rPr>
              <w:t>01-05/58</w:t>
            </w:r>
          </w:p>
          <w:p w:rsidR="00015D31" w:rsidRPr="004531CF" w:rsidRDefault="00015D31" w:rsidP="00E912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015D31" w:rsidRPr="00A41FB4" w:rsidRDefault="00015D31" w:rsidP="00015D31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:rsidR="00592BB2" w:rsidRDefault="00592BB2" w:rsidP="00AD09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15D31" w:rsidRDefault="00015D31" w:rsidP="00AD09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15D31" w:rsidRPr="00AD09AB" w:rsidRDefault="00015D31" w:rsidP="00AD09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92BB2" w:rsidRPr="00AD09AB" w:rsidRDefault="00592BB2" w:rsidP="00AD09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92BB2" w:rsidRPr="00AD09AB" w:rsidRDefault="00592BB2" w:rsidP="00AD09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92BB2" w:rsidRPr="00015D31" w:rsidRDefault="00592BB2" w:rsidP="00015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D31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592BB2" w:rsidRPr="00015D31" w:rsidRDefault="00592BB2" w:rsidP="00015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BB2" w:rsidRPr="00015D31" w:rsidRDefault="006F2EBC" w:rsidP="00015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«Р</w:t>
      </w:r>
      <w:r w:rsidR="00592BB2" w:rsidRPr="00015D31">
        <w:rPr>
          <w:rFonts w:ascii="Times New Roman" w:hAnsi="Times New Roman" w:cs="Times New Roman"/>
          <w:b/>
          <w:color w:val="000000"/>
          <w:sz w:val="28"/>
          <w:szCs w:val="28"/>
        </w:rPr>
        <w:t>одной</w:t>
      </w:r>
      <w:r w:rsidR="005750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(русский) </w:t>
      </w:r>
      <w:r w:rsidR="00592BB2" w:rsidRPr="00015D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язык» </w:t>
      </w:r>
    </w:p>
    <w:p w:rsidR="00592BB2" w:rsidRPr="00015D31" w:rsidRDefault="00592BB2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15D31">
        <w:rPr>
          <w:rFonts w:ascii="Times New Roman" w:hAnsi="Times New Roman" w:cs="Times New Roman"/>
          <w:color w:val="000000"/>
          <w:sz w:val="28"/>
          <w:szCs w:val="28"/>
        </w:rPr>
        <w:t>для обучающихся 8</w:t>
      </w:r>
      <w:r w:rsidR="00BB24B6">
        <w:rPr>
          <w:rFonts w:ascii="Times New Roman" w:hAnsi="Times New Roman" w:cs="Times New Roman"/>
          <w:color w:val="000000"/>
          <w:sz w:val="28"/>
          <w:szCs w:val="28"/>
        </w:rPr>
        <w:t>-9</w:t>
      </w:r>
      <w:r w:rsidRPr="00015D31">
        <w:rPr>
          <w:rFonts w:ascii="Times New Roman" w:hAnsi="Times New Roman" w:cs="Times New Roman"/>
          <w:color w:val="000000"/>
          <w:sz w:val="28"/>
          <w:szCs w:val="28"/>
        </w:rPr>
        <w:t xml:space="preserve"> классов </w:t>
      </w:r>
    </w:p>
    <w:p w:rsidR="00355FA0" w:rsidRPr="00AD09AB" w:rsidRDefault="00355FA0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5D31" w:rsidRDefault="00015D31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5D31" w:rsidRDefault="00015D31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5D31" w:rsidRDefault="00015D31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5D31" w:rsidRDefault="00015D31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5D31" w:rsidRDefault="00015D31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5D31" w:rsidRPr="00AD09AB" w:rsidRDefault="00015D31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1E8B" w:rsidRDefault="00F61E8B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61E8B" w:rsidRDefault="00F61E8B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5FA0" w:rsidRPr="00015D31" w:rsidRDefault="00015D31" w:rsidP="00AD09AB">
      <w:pPr>
        <w:spacing w:after="0" w:line="40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15D31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D015AF" w:rsidRPr="00015D31">
        <w:rPr>
          <w:rFonts w:ascii="Times New Roman" w:hAnsi="Times New Roman" w:cs="Times New Roman"/>
          <w:color w:val="000000"/>
          <w:sz w:val="28"/>
          <w:szCs w:val="28"/>
        </w:rPr>
        <w:t>Норильск, 2024</w:t>
      </w:r>
      <w:r w:rsidRPr="00015D31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592BB2" w:rsidRPr="00015D31" w:rsidRDefault="00592BB2" w:rsidP="00015D31">
      <w:pPr>
        <w:keepNext/>
        <w:keepLines/>
        <w:widowControl w:val="0"/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1"/>
      <w:bookmarkEnd w:id="0"/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ПОЯСНИТЕЛЬНАЯ ЗАПИСКА</w:t>
      </w:r>
      <w:bookmarkEnd w:id="1"/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bookmarkStart w:id="2" w:name="bookmark2"/>
      <w:r w:rsidRPr="00015D3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Программа по родному (русскому)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Пояснительная записка отражает общие цели и задачи изучения родного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Программа составлена в соответствии с планом воспитательной работы образовательного учреждения.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015D31" w:rsidRPr="00015D31" w:rsidRDefault="00194121" w:rsidP="00015D31">
      <w:pPr>
        <w:keepNext/>
        <w:keepLines/>
        <w:widowControl w:val="0"/>
        <w:spacing w:after="0" w:line="240" w:lineRule="auto"/>
        <w:ind w:right="-29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ОБЩАЯ ХАРАКТЕРИСТИКА УЧЕБНОГО </w:t>
      </w:r>
      <w:r w:rsidR="00592BB2"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ПРЕДМЕТА</w:t>
      </w:r>
    </w:p>
    <w:p w:rsidR="00592BB2" w:rsidRPr="00015D31" w:rsidRDefault="00592BB2" w:rsidP="00015D31">
      <w:pPr>
        <w:keepNext/>
        <w:keepLines/>
        <w:widowControl w:val="0"/>
        <w:spacing w:after="0" w:line="240" w:lineRule="auto"/>
        <w:ind w:right="-29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«РОДНОЙ ЯЗЫК (РУССКИЙ)»</w:t>
      </w:r>
      <w:bookmarkEnd w:id="2"/>
    </w:p>
    <w:p w:rsidR="00592BB2" w:rsidRPr="00015D31" w:rsidRDefault="00592BB2" w:rsidP="00015D31">
      <w:pPr>
        <w:keepNext/>
        <w:keepLines/>
        <w:widowControl w:val="0"/>
        <w:spacing w:after="0" w:line="240" w:lineRule="auto"/>
        <w:ind w:right="-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Содержание программы обеспечивает достижение результа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тов освоения основной образовательной программы основного общего образования в части требований, заданных Федераль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ным государственным образовательным стандартом основного общего образования к предметной области «Родной язык и род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ная литература» имеют специфику, обусловленную дополни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Курс «Родной язык (русский)» направлен на удовлетворение потребности обучающихся в изучении родного языка как ин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струмента познания национальной культуры и самореализации в ней. Учебный предмет «Родной язык (русский)» не ущемляет права обучающихся, изучающих иные родные языки (не рус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ский). Поэтому учебное время, отведённое на изучение данной дисциплины, не может рассматриваться как время для углуб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лённого изучения основного курса «Русский язык».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В содержании курса «Родной язык (русский)» предусматри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вается расширение сведений, имеющих отношение не к вну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треннему системному устройству языка, а к вопросам реализа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ции языковой системы в речи, внешней стороне существования языка: к многообразным связям русского языка с цивилизаци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ей и культурой, 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государством и обществом. Программа учебно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го предмета отражает социокультурный контекст существова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ния русского языка, в частности те языковые аспекты, которые обнаруживают прямую, непосредственную культурно-истори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ческую обусловленность.</w:t>
      </w:r>
    </w:p>
    <w:p w:rsidR="00015D31" w:rsidRDefault="00015D31" w:rsidP="00015D31">
      <w:pPr>
        <w:keepNext/>
        <w:keepLines/>
        <w:widowControl w:val="0"/>
        <w:spacing w:after="0" w:line="240" w:lineRule="auto"/>
        <w:ind w:right="136" w:firstLine="567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bookmarkStart w:id="3" w:name="bookmark3"/>
    </w:p>
    <w:p w:rsidR="00592BB2" w:rsidRPr="00015D31" w:rsidRDefault="00962403" w:rsidP="00015D31">
      <w:pPr>
        <w:keepNext/>
        <w:keepLines/>
        <w:widowControl w:val="0"/>
        <w:spacing w:after="0" w:line="240" w:lineRule="auto"/>
        <w:ind w:right="-29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ЦЕЛИ ИЗУЧЕНИЯ УЧЕБНОГО </w:t>
      </w:r>
      <w:r w:rsidR="00592BB2"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ПРЕДМЕТА «РОДНОЙ ЯЗЫК (РУССКИЙ)»</w:t>
      </w:r>
      <w:bookmarkEnd w:id="3"/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Целями изучения родного языка (русского) по программам основного общего образования являются:</w:t>
      </w:r>
    </w:p>
    <w:p w:rsidR="00592BB2" w:rsidRPr="00015D31" w:rsidRDefault="00592BB2" w:rsidP="00015D31">
      <w:pPr>
        <w:widowControl w:val="0"/>
        <w:numPr>
          <w:ilvl w:val="0"/>
          <w:numId w:val="9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воспитание гражданина и патриота; формирование россий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ской гражданской идентичности в поликультурном и мно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гоконфессиональном обществе; развитие представлений о родном русском языке как духовной, нравственной и куль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турной ценности народа; осознание национального своео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бразия русского языка; формирование познавательного ин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тереса, любви, уважительного отношения к русскому языку, а через него — к родной культуре; воспитание ответствен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ного отношения к сохранению и развитию родного языка, формирование волонтёрской позиции в отношении популя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ризации родного языка; воспитание уважительного отноше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ния к культурам и языкам народов России; овладение куль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турой межнационального общения;</w:t>
      </w:r>
    </w:p>
    <w:p w:rsidR="00592BB2" w:rsidRPr="00015D31" w:rsidRDefault="00592BB2" w:rsidP="00015D31">
      <w:pPr>
        <w:widowControl w:val="0"/>
        <w:numPr>
          <w:ilvl w:val="0"/>
          <w:numId w:val="9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расширение знаний о национальной специфике русского языка и языковых единицах, прежде всего о лексике и фра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зеологии с национально-культурным компонентом значения; о таких явлениях и категориях современного русского лите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ратурного языка, которые обеспечивают его нормативное, уместное, этичное использование в различных сферах и си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туациях общения; об основных нормах русского литератур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ного языка; о национальных особенностях русского речевого этикета;</w:t>
      </w:r>
    </w:p>
    <w:p w:rsidR="00592BB2" w:rsidRPr="00015D31" w:rsidRDefault="00592BB2" w:rsidP="00015D31">
      <w:pPr>
        <w:widowControl w:val="0"/>
        <w:numPr>
          <w:ilvl w:val="0"/>
          <w:numId w:val="9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совершенствование коммуникативных умений и культуры речи, обеспечивающих свободное владение русским литера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турным языком в разных сферах и ситуациях его использо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592BB2" w:rsidRPr="00015D31" w:rsidRDefault="00592BB2" w:rsidP="00015D31">
      <w:pPr>
        <w:widowControl w:val="0"/>
        <w:numPr>
          <w:ilvl w:val="0"/>
          <w:numId w:val="9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совершенствование познавательных и интеллектуальных умений опознавать, анализировать, сравнивать, классифи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цировать языковые факты, оценивать их с точки зрения нор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мативности, соответствия ситуации и сфере общения;</w:t>
      </w:r>
    </w:p>
    <w:p w:rsidR="00592BB2" w:rsidRPr="00015D31" w:rsidRDefault="00592BB2" w:rsidP="00015D31">
      <w:pPr>
        <w:widowControl w:val="0"/>
        <w:numPr>
          <w:ilvl w:val="0"/>
          <w:numId w:val="9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совершенствование текстовой деятельности; развитие уме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ний функциональной грамотности осуществлять информаци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онный поиск, извлекать и преобразовывать необходимую информацию; понимать и использовать тексты разных фор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матов (сплошной, </w:t>
      </w:r>
      <w:proofErr w:type="spellStart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несплошной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текст, </w:t>
      </w:r>
      <w:proofErr w:type="spellStart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инфографика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и др.);</w:t>
      </w:r>
    </w:p>
    <w:p w:rsidR="00592BB2" w:rsidRPr="00015D31" w:rsidRDefault="00592BB2" w:rsidP="00015D31">
      <w:pPr>
        <w:widowControl w:val="0"/>
        <w:numPr>
          <w:ilvl w:val="0"/>
          <w:numId w:val="9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развитие проектного и исследовательского мышления, при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обретение практического опыта исследовательской работы по родному языку (русскому), воспитание самостоятельности в приобретении знаний.</w:t>
      </w:r>
    </w:p>
    <w:p w:rsidR="00592BB2" w:rsidRPr="00015D31" w:rsidRDefault="00592BB2" w:rsidP="00015D31">
      <w:pPr>
        <w:widowControl w:val="0"/>
        <w:tabs>
          <w:tab w:val="left" w:pos="202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15D31" w:rsidRDefault="00592BB2" w:rsidP="00015D31">
      <w:pPr>
        <w:keepNext/>
        <w:keepLines/>
        <w:widowControl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4"/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МЕСТО УЧЕБНОГО ПРЕДМЕТА «РОДНОЙ ЯЗЫК (РУССКИЙ)»</w:t>
      </w:r>
      <w:bookmarkStart w:id="5" w:name="bookmark5"/>
      <w:bookmarkEnd w:id="4"/>
    </w:p>
    <w:p w:rsidR="00592BB2" w:rsidRPr="00015D31" w:rsidRDefault="00962403" w:rsidP="00015D31">
      <w:pPr>
        <w:keepNext/>
        <w:keepLines/>
        <w:widowControl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592BB2"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В УЧЕБНОМ ПЛАНЕ</w:t>
      </w:r>
      <w:bookmarkEnd w:id="5"/>
    </w:p>
    <w:p w:rsidR="00592BB2" w:rsidRPr="00015D31" w:rsidRDefault="00592BB2" w:rsidP="00015D31">
      <w:pPr>
        <w:keepNext/>
        <w:keepLines/>
        <w:widowControl w:val="0"/>
        <w:spacing w:after="0" w:line="240" w:lineRule="auto"/>
        <w:ind w:firstLine="567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BE35F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 государственным образова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тельным 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  <w:r w:rsidR="00BE35F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Содержание учебного предмета «Родной язык (русский)» соответствует ФГОС ООО, </w:t>
      </w:r>
      <w:r w:rsidR="00847A53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Примерной основной образовательной программой ООО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и рассчитано на общую уче</w:t>
      </w:r>
      <w:r w:rsidR="00962403"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бную нагрузку в объёме — 17 часов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592BB2" w:rsidRPr="003B06FF" w:rsidRDefault="00194121" w:rsidP="003B06FF">
      <w:pPr>
        <w:keepNext/>
        <w:keepLines/>
        <w:tabs>
          <w:tab w:val="left" w:pos="4199"/>
        </w:tabs>
        <w:spacing w:after="0" w:line="240" w:lineRule="auto"/>
        <w:ind w:right="-29" w:firstLine="567"/>
        <w:rPr>
          <w:rFonts w:ascii="Times New Roman" w:hAnsi="Times New Roman" w:cs="Times New Roman"/>
          <w:sz w:val="28"/>
          <w:szCs w:val="28"/>
        </w:rPr>
      </w:pPr>
      <w:bookmarkStart w:id="6" w:name="bookmark7"/>
      <w:r w:rsidRPr="003B06FF">
        <w:rPr>
          <w:rStyle w:val="20"/>
          <w:rFonts w:ascii="Times New Roman" w:hAnsi="Times New Roman" w:cs="Times New Roman"/>
          <w:sz w:val="28"/>
          <w:szCs w:val="28"/>
        </w:rPr>
        <w:t xml:space="preserve">СОДЕРЖАНИЕ   УЧЕБНОГО </w:t>
      </w:r>
      <w:r w:rsidR="00592BB2" w:rsidRPr="003B06FF">
        <w:rPr>
          <w:rStyle w:val="20"/>
          <w:rFonts w:ascii="Times New Roman" w:hAnsi="Times New Roman" w:cs="Times New Roman"/>
          <w:sz w:val="28"/>
          <w:szCs w:val="28"/>
        </w:rPr>
        <w:t>ПРЕДМЕТА «РОДНОЙ ЯЗЫК (РУССКИЙ)»</w:t>
      </w:r>
      <w:bookmarkEnd w:id="6"/>
    </w:p>
    <w:p w:rsidR="00592BB2" w:rsidRPr="00BE35F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92BB2" w:rsidRPr="00BE35F1" w:rsidRDefault="00592BB2" w:rsidP="00015D31">
      <w:pPr>
        <w:pStyle w:val="a3"/>
        <w:keepNext/>
        <w:keepLines/>
        <w:widowControl w:val="0"/>
        <w:numPr>
          <w:ilvl w:val="0"/>
          <w:numId w:val="3"/>
        </w:numPr>
        <w:tabs>
          <w:tab w:val="left" w:pos="236"/>
        </w:tabs>
        <w:spacing w:after="0" w:line="240" w:lineRule="auto"/>
        <w:ind w:left="0" w:firstLine="567"/>
        <w:jc w:val="both"/>
        <w:outlineLvl w:val="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20"/>
      <w:r w:rsidRPr="00BE35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КЛАСС</w:t>
      </w:r>
      <w:bookmarkEnd w:id="7"/>
    </w:p>
    <w:p w:rsidR="00592BB2" w:rsidRPr="00015D31" w:rsidRDefault="00592BB2" w:rsidP="00015D31">
      <w:pPr>
        <w:keepNext/>
        <w:keepLines/>
        <w:widowControl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21"/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Раздел 1. Язык и культура</w:t>
      </w:r>
      <w:bookmarkEnd w:id="8"/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Исконно русская лексика: слова общеиндоевропейского фон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да, слова праславянского (общеславянского) языка, древнерус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ские (</w:t>
      </w:r>
      <w:proofErr w:type="spellStart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общевосточнославянские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) слова, собственно русские сло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ва. Собственно русские слова как база и основной источник развития лексики русского литературного языка.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Иноязычная лексика в разговорной речи, современной пу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блицистике, в том числе в дисплейных текстах.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Речевой этикет. Благопожелание как ключевая идея речево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го этикета. Речевой этикет и вежливость. «Ты» и «вы» в рус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ском речевом этикете и в западноевропейском, американском речевых этикетах. Специфика приветствий у русских и других народов.</w:t>
      </w:r>
    </w:p>
    <w:p w:rsidR="00592BB2" w:rsidRPr="00015D31" w:rsidRDefault="00592BB2" w:rsidP="00015D31">
      <w:pPr>
        <w:keepNext/>
        <w:keepLines/>
        <w:widowControl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22"/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Раздел 2. Культура речи</w:t>
      </w:r>
      <w:bookmarkEnd w:id="9"/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Основные орфоэпические нормы современного русского ли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тературного языка. Типичные орфоэпические ошибки в совре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менной речи: произношение гласных [э], [о] после мягких со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гласных и шипящих; безударный [о] в словах иноязычного происхождения; произношение парных по твёрдости-мягкости согласных перед </w:t>
      </w:r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в словах иноязычного происхождения; про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изношение безударного [а] после </w:t>
      </w:r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ж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и ш; произношение сочета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ния </w:t>
      </w:r>
      <w:proofErr w:type="spellStart"/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чн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proofErr w:type="spellStart"/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чт</w:t>
      </w:r>
      <w:proofErr w:type="spellEnd"/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;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произношение женских отчеств на </w:t>
      </w:r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-</w:t>
      </w:r>
      <w:proofErr w:type="spellStart"/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ична</w:t>
      </w:r>
      <w:proofErr w:type="spellEnd"/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, -</w:t>
      </w:r>
      <w:proofErr w:type="spellStart"/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инич</w:t>
      </w:r>
      <w:proofErr w:type="spellEnd"/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- на;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произношение твёрдого [н] перед мягкими [ф’] и [в’]; произношение мягкого [н] перед </w:t>
      </w:r>
      <w:r w:rsidRPr="00015D31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ч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и щ.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Типичные акцентологические ошибки в современной речи.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Основные лексические нормы современного русского литера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турного языка. Терминология и точность речи. Нормы употреб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ления терминов в научном стиле речи. Особенности употребле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ния терминов в публицистике, художественной литературе, разговорной речи. Типичные речевые ошибки, связанные с употреблением терминов. Нарушение точности словоупотреб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ления заимствованных слов.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Основные грамматические нормы. Отражение вариантов грамматической нормы в современных грамматических слова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рях и справочниках. Варианты грамматической нормы согла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сования сказуемого с подлежащим. Типичные 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грамматические ошибки в согласовании и управлении.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Активные процессы в речевом этикете. Новые варианты при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ветствия и прощания, возникшие в СМИ: изменение обраще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ний, использования собственных имён. Этикетные речевые тактики и приёмы в коммуникации, помогающие противосто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ять речевой агрессии. Синонимия речевых формул.</w:t>
      </w:r>
    </w:p>
    <w:p w:rsidR="00592BB2" w:rsidRPr="00015D31" w:rsidRDefault="00592BB2" w:rsidP="00015D31">
      <w:pPr>
        <w:keepNext/>
        <w:keepLines/>
        <w:widowControl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23"/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Раздел 3. Речь. Речевая деятельность. Текст</w:t>
      </w:r>
      <w:bookmarkEnd w:id="10"/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Эффективные приёмы слушания. </w:t>
      </w:r>
      <w:proofErr w:type="spellStart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Предтекстовый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, текстовый и </w:t>
      </w:r>
      <w:proofErr w:type="spellStart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послетекстовый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этапы работы.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Основные способы и средства получения и переработки ин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формации.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Структура аргументации: тезис, аргумент. Способы аргумен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тации. Правила эффективной аргументации.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Доказательство и его структура. Прямые и косвенные дока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зательства. Способы опровержения доводов оппонента: крити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ка тезиса, критика аргументов, критика демонстрации.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Разговорная речь. </w:t>
      </w:r>
      <w:proofErr w:type="spellStart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Самохарактеристика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самопрезентация</w:t>
      </w:r>
      <w:proofErr w:type="spellEnd"/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, поздравление.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Научный стиль речи. Специфика оформления текста как ре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зультата проектной (исследовательской) деятельности. Рефе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рат. Слово на защите реферата. Учебно-научная дискуссия. Стандартные обороты речи для участия в учебно-научной дис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куссии.</w:t>
      </w:r>
    </w:p>
    <w:p w:rsidR="00592BB2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Язык художественной литературы. Сочинение в жанре пись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ма другу (в том числе электронного), страницы дневника.</w:t>
      </w:r>
    </w:p>
    <w:p w:rsidR="00BB24B6" w:rsidRDefault="00BB24B6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B24B6" w:rsidRDefault="00BB24B6" w:rsidP="00BB24B6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  <w:r w:rsidRPr="00BB24B6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  <w:t>Класс</w:t>
      </w:r>
    </w:p>
    <w:p w:rsidR="00BB24B6" w:rsidRPr="00140E12" w:rsidRDefault="00BB24B6" w:rsidP="00BB24B6">
      <w:pPr>
        <w:keepNext/>
        <w:keepLines/>
        <w:spacing w:after="23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1" w:name="bookmark25"/>
      <w:r w:rsidRPr="00140E12">
        <w:rPr>
          <w:rFonts w:ascii="Times New Roman" w:eastAsia="Calibri" w:hAnsi="Times New Roman" w:cs="Times New Roman"/>
          <w:b/>
          <w:bCs/>
          <w:sz w:val="28"/>
          <w:szCs w:val="28"/>
        </w:rPr>
        <w:t>Раздел 1. Язык и культура</w:t>
      </w:r>
      <w:bookmarkEnd w:id="11"/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Русский язык как зеркало национальной культуры и исто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изведений художественной литературы, кинофильмов, песен, рекламных текстов и т. п.</w:t>
      </w:r>
    </w:p>
    <w:p w:rsidR="00BB24B6" w:rsidRPr="00140E12" w:rsidRDefault="00BB24B6" w:rsidP="00BB24B6">
      <w:pPr>
        <w:spacing w:after="136"/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Развитие языка как объективный процесс. Общее представле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го состава языка: активизация процесса заимствования ино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язычных слов, «</w:t>
      </w:r>
      <w:proofErr w:type="spellStart"/>
      <w:r w:rsidRPr="00140E12">
        <w:rPr>
          <w:rFonts w:ascii="Times New Roman" w:eastAsia="Century Schoolbook" w:hAnsi="Times New Roman" w:cs="Times New Roman"/>
          <w:sz w:val="28"/>
          <w:szCs w:val="28"/>
        </w:rPr>
        <w:t>неологический</w:t>
      </w:r>
      <w:proofErr w:type="spellEnd"/>
      <w:r w:rsidRPr="00140E12">
        <w:rPr>
          <w:rFonts w:ascii="Times New Roman" w:eastAsia="Century Schoolbook" w:hAnsi="Times New Roman" w:cs="Times New Roman"/>
          <w:sz w:val="28"/>
          <w:szCs w:val="28"/>
        </w:rPr>
        <w:t xml:space="preserve"> бум» — рождение новых слов, изменение значений и переосмысление имеющихся в языке слов, их стилистическая переоценка, создание новой фразеологии.</w:t>
      </w:r>
    </w:p>
    <w:p w:rsidR="00BB24B6" w:rsidRPr="00140E12" w:rsidRDefault="00BB24B6" w:rsidP="00BB24B6">
      <w:pPr>
        <w:keepNext/>
        <w:keepLines/>
        <w:spacing w:after="23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2" w:name="bookmark26"/>
      <w:r w:rsidRPr="00140E12">
        <w:rPr>
          <w:rFonts w:ascii="Times New Roman" w:eastAsia="Calibri" w:hAnsi="Times New Roman" w:cs="Times New Roman"/>
          <w:b/>
          <w:bCs/>
          <w:sz w:val="28"/>
          <w:szCs w:val="28"/>
        </w:rPr>
        <w:t>Раздел 2. Культура речи</w:t>
      </w:r>
      <w:bookmarkEnd w:id="12"/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Основные орфоэпические нормы современного русского ли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тературного языка (обобщение). Активные процессы в области произношения и ударения. Отражение произносительных ва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риантов в современных орфоэпических словарях.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Основные лексические нормы современного русского литера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 xml:space="preserve">турного языка (обобщение). Лексическая сочетаемость слова и точность. Свободная и 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lastRenderedPageBreak/>
        <w:t>несвободная лексическая сочетаемость. Типичные ошибки, связанные с нарушением лексической со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четаемости.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Речевая избыточность и точность. Тавтология. Плеоназм. Ти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пичные ошибки, связанные с речевой избыточностью.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Современные толковые словари. Отражение вариантов лек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сической нормы в современных словарях. Словарные пометы.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Основные грамматические нормы современного русского ли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тературного языка (обобщение). Отражение вариантов грамма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тической нормы в современных грамматических словарях и справочниках. Словарные пометы.</w:t>
      </w:r>
    </w:p>
    <w:p w:rsidR="00BB24B6" w:rsidRPr="00140E12" w:rsidRDefault="00BB24B6" w:rsidP="00BB24B6">
      <w:pPr>
        <w:ind w:firstLine="567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Типичные грамматические ошибки в предложно-падежном управлении. Нормы употребления причастных и деепричаст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ных оборотов, предложений с косвенной речью; типичные ошибки в построении сложных предложений</w:t>
      </w:r>
    </w:p>
    <w:p w:rsidR="00BB24B6" w:rsidRPr="00140E12" w:rsidRDefault="00BB24B6" w:rsidP="00BB24B6">
      <w:pPr>
        <w:spacing w:after="136"/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Этика и этикет в интернет-общении. Этикет интернет-пе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реписки. Этические нормы, правила этикета интернет-дискус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сии, интернет-полемики. Этикетное речевое поведение в ситу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ациях делового общения.</w:t>
      </w:r>
    </w:p>
    <w:p w:rsidR="00BB24B6" w:rsidRDefault="00BB24B6" w:rsidP="00BB24B6">
      <w:pPr>
        <w:keepNext/>
        <w:keepLines/>
        <w:spacing w:after="23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3" w:name="bookmark27"/>
    </w:p>
    <w:p w:rsidR="00BB24B6" w:rsidRDefault="00BB24B6" w:rsidP="00BB24B6">
      <w:pPr>
        <w:keepNext/>
        <w:keepLines/>
        <w:spacing w:after="23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9 класс</w:t>
      </w:r>
    </w:p>
    <w:p w:rsidR="00BB24B6" w:rsidRPr="00140E12" w:rsidRDefault="00BB24B6" w:rsidP="00BB24B6">
      <w:pPr>
        <w:keepNext/>
        <w:keepLines/>
        <w:spacing w:after="23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0E12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Речь. Речевая деятельность. Текст</w:t>
      </w:r>
      <w:bookmarkEnd w:id="13"/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Русский язык в Интернете. Правила информационной безо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 xml:space="preserve">пасности при общении в социальных сетях. Контактное и </w:t>
      </w:r>
      <w:proofErr w:type="spellStart"/>
      <w:r w:rsidRPr="00140E12">
        <w:rPr>
          <w:rFonts w:ascii="Times New Roman" w:eastAsia="Century Schoolbook" w:hAnsi="Times New Roman" w:cs="Times New Roman"/>
          <w:sz w:val="28"/>
          <w:szCs w:val="28"/>
        </w:rPr>
        <w:t>дис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тантное</w:t>
      </w:r>
      <w:proofErr w:type="spellEnd"/>
      <w:r w:rsidRPr="00140E12">
        <w:rPr>
          <w:rFonts w:ascii="Times New Roman" w:eastAsia="Century Schoolbook" w:hAnsi="Times New Roman" w:cs="Times New Roman"/>
          <w:sz w:val="28"/>
          <w:szCs w:val="28"/>
        </w:rPr>
        <w:t xml:space="preserve"> общение.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Виды преобразования текстов: аннотация, конспект. Исполь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зование графиков, диаграмм, схем для представления инфор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мации.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Разговорная речь. Анекдот, шутка.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Официально-деловой стиль. Деловое письмо, его структур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ные элементы и языковые особенности.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Учебно-научный стиль. Доклад, сообщение. Речь оппонента на защите проекта.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Публицистический стиль. Проблемный очерк.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140E12">
        <w:rPr>
          <w:rFonts w:ascii="Times New Roman" w:eastAsia="Century Schoolbook" w:hAnsi="Times New Roman" w:cs="Times New Roman"/>
          <w:sz w:val="28"/>
          <w:szCs w:val="28"/>
        </w:rPr>
        <w:t>Язык художественной литературы. Диалогичность в художе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 xml:space="preserve">ственном произведении. Текст и </w:t>
      </w:r>
      <w:proofErr w:type="spellStart"/>
      <w:r w:rsidRPr="00140E12">
        <w:rPr>
          <w:rFonts w:ascii="Times New Roman" w:eastAsia="Century Schoolbook" w:hAnsi="Times New Roman" w:cs="Times New Roman"/>
          <w:sz w:val="28"/>
          <w:szCs w:val="28"/>
        </w:rPr>
        <w:t>интертекст</w:t>
      </w:r>
      <w:proofErr w:type="spellEnd"/>
      <w:r w:rsidRPr="00140E12">
        <w:rPr>
          <w:rFonts w:ascii="Times New Roman" w:eastAsia="Century Schoolbook" w:hAnsi="Times New Roman" w:cs="Times New Roman"/>
          <w:sz w:val="28"/>
          <w:szCs w:val="28"/>
        </w:rPr>
        <w:t>. Афоризмы. Пре</w:t>
      </w:r>
      <w:r w:rsidRPr="00140E12">
        <w:rPr>
          <w:rFonts w:ascii="Times New Roman" w:eastAsia="Century Schoolbook" w:hAnsi="Times New Roman" w:cs="Times New Roman"/>
          <w:sz w:val="28"/>
          <w:szCs w:val="28"/>
        </w:rPr>
        <w:softHyphen/>
        <w:t>цедентные тексты.</w:t>
      </w:r>
    </w:p>
    <w:p w:rsidR="00BB24B6" w:rsidRPr="00140E12" w:rsidRDefault="00BB24B6" w:rsidP="00BB24B6">
      <w:pPr>
        <w:ind w:firstLine="567"/>
        <w:jc w:val="both"/>
        <w:rPr>
          <w:rFonts w:ascii="Times New Roman" w:eastAsia="Century Schoolbook" w:hAnsi="Times New Roman" w:cs="Times New Roman"/>
          <w:sz w:val="28"/>
          <w:szCs w:val="28"/>
        </w:rPr>
      </w:pPr>
    </w:p>
    <w:p w:rsidR="00BB24B6" w:rsidRPr="00BB24B6" w:rsidRDefault="00BB24B6" w:rsidP="00BB24B6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BB24B6" w:rsidRPr="00BB24B6" w:rsidRDefault="00BB24B6" w:rsidP="00BB24B6">
      <w:pPr>
        <w:pStyle w:val="a3"/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592BB2" w:rsidRDefault="00592BB2" w:rsidP="00BE35F1">
      <w:pPr>
        <w:keepNext/>
        <w:keepLines/>
        <w:spacing w:after="0" w:line="240" w:lineRule="auto"/>
        <w:ind w:right="-29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bookmarkStart w:id="14" w:name="bookmark28"/>
      <w:r w:rsidRPr="00BE35F1">
        <w:rPr>
          <w:rStyle w:val="10"/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УЧЕБНОГО ПРЕДМЕТА «РОДНОЙ ЯЗЫК (РУССКИЙ)»</w:t>
      </w:r>
      <w:bookmarkEnd w:id="14"/>
    </w:p>
    <w:p w:rsidR="00BE35F1" w:rsidRPr="00BE35F1" w:rsidRDefault="00BE35F1" w:rsidP="00BE35F1">
      <w:pPr>
        <w:keepNext/>
        <w:keepLines/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</w:rPr>
      </w:pPr>
    </w:p>
    <w:p w:rsidR="00592BB2" w:rsidRPr="00BE35F1" w:rsidRDefault="00592BB2" w:rsidP="00015D31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bookmark29"/>
      <w:r w:rsidRPr="00BE35F1">
        <w:rPr>
          <w:rStyle w:val="30"/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bookmarkEnd w:id="15"/>
    </w:p>
    <w:p w:rsidR="00592BB2" w:rsidRPr="00015D31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D31">
        <w:rPr>
          <w:rStyle w:val="22"/>
          <w:rFonts w:ascii="Times New Roman" w:hAnsi="Times New Roman" w:cs="Times New Roman"/>
          <w:sz w:val="28"/>
          <w:szCs w:val="28"/>
        </w:rPr>
        <w:t>Личностные результаты освоения Примерной рабочей про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граммы по родному языку (русскому) на уровне основного общего образования достигаются в единстве учебной и воспи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тательной деятельности в соответствии с традиционными рос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сийскими социокультурными и духовно-нравственными ценно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92BB2" w:rsidRPr="00015D31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D31">
        <w:rPr>
          <w:rStyle w:val="22"/>
          <w:rFonts w:ascii="Times New Roman" w:hAnsi="Times New Roman" w:cs="Times New Roman"/>
          <w:sz w:val="28"/>
          <w:szCs w:val="28"/>
        </w:rPr>
        <w:t>Личностные результаты освоения Примерной рабочей про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граммы по родному языку (русскому) для основного общего образования должны отражать готовность обучающихся руко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сти, в том числе в части: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гражданского воспитания:</w:t>
      </w:r>
    </w:p>
    <w:p w:rsidR="00592BB2" w:rsidRPr="00F61E8B" w:rsidRDefault="00592BB2" w:rsidP="007F4FC7">
      <w:pPr>
        <w:pStyle w:val="a3"/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зации его прав, уважение прав, свобод и законных интересов других людей; активное участие в жизни семьи, образователь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ной организации, местного сообщества, родного края, страны, в том числе в сопоставлении с ситуациями, отражёнными в ли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тературных произведениях, написанных на русском языке; не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приятие любых форм экстремизма, дискриминации; понима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стве, формируемое в том числе на основе примеров из литера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турных произведений, написанных на русском языке; готов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 xml:space="preserve">ной деятельности (помощь людям, нуждающимся в ней; </w:t>
      </w:r>
      <w:proofErr w:type="spellStart"/>
      <w:r w:rsidRPr="00F61E8B">
        <w:rPr>
          <w:rStyle w:val="22"/>
          <w:rFonts w:ascii="Times New Roman" w:hAnsi="Times New Roman" w:cs="Times New Roman"/>
          <w:sz w:val="28"/>
          <w:szCs w:val="28"/>
        </w:rPr>
        <w:t>во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лонтёрство</w:t>
      </w:r>
      <w:proofErr w:type="spellEnd"/>
      <w:r w:rsidRPr="00F61E8B">
        <w:rPr>
          <w:rStyle w:val="22"/>
          <w:rFonts w:ascii="Times New Roman" w:hAnsi="Times New Roman" w:cs="Times New Roman"/>
          <w:sz w:val="28"/>
          <w:szCs w:val="28"/>
        </w:rPr>
        <w:t>);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патриотического воспитания:</w:t>
      </w:r>
    </w:p>
    <w:p w:rsidR="00592BB2" w:rsidRPr="00F61E8B" w:rsidRDefault="00592BB2" w:rsidP="007F4FC7">
      <w:pPr>
        <w:pStyle w:val="a3"/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культурном и многоконфессиональном обществе, понимание роли русского языка как государственного языка Российской</w:t>
      </w:r>
      <w:r w:rsidR="00216722" w:rsidRPr="00F61E8B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t>Федерации и языка межнационального общения народов Рос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сии; проявление интереса к познанию русского языка, к исто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рии и культуре Российской Федерации, культуре своего края, народов России в контексте учебного предмета «Родной язык (русский)»; ценностное отношение к русскому языку, к дости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жениям своей Родины — России, к науке, искусству, боевым подвигам и трудовым достижениям народа, в том числе отра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жённым в художественных произведениях; уважение к симво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лам России, государственным праздникам, историческому и природному наследию и памятникам, традициям разных наро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дов, проживающих в родной стране;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lastRenderedPageBreak/>
        <w:t>духовно-нравственного воспитания:</w:t>
      </w:r>
    </w:p>
    <w:p w:rsidR="00592BB2" w:rsidRPr="00F61E8B" w:rsidRDefault="00592BB2" w:rsidP="007F4FC7">
      <w:pPr>
        <w:pStyle w:val="a3"/>
        <w:numPr>
          <w:ilvl w:val="0"/>
          <w:numId w:val="2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ки других людей с позиции нравственных и правовых норм с учётом осознания последствий поступков; активное неприя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тие асоциальных поступков; свобода и ответственность лично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сти в условиях индивидуального и общественного простран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ства;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эстетического воспитания:</w:t>
      </w:r>
    </w:p>
    <w:p w:rsidR="00592BB2" w:rsidRPr="00F61E8B" w:rsidRDefault="00592BB2" w:rsidP="007F4FC7">
      <w:pPr>
        <w:pStyle w:val="a3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народов; понимание эмоционально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го воздействия искусства; осознание важности художественной культуры как средства коммуникации и самовыражения; осоз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нание важности русского языка как средства коммуникации и самовыражения; понимание ценности отечественного и ми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рового искусства, роли этнических культурных традиций и на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родного творчества; стремление к самовыражению в разных видах искусства;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592BB2" w:rsidRPr="00F61E8B" w:rsidRDefault="00592BB2" w:rsidP="007F4FC7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осознание ценности жизни с опорой на собственный жизнен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ный и читательский опыт; ответственное отношение к своему здоровью и установка на здоровый образ жизни (здоровое пи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тернет-среде в процессе школьного языкового образования;</w:t>
      </w:r>
    </w:p>
    <w:p w:rsidR="00592BB2" w:rsidRPr="00F61E8B" w:rsidRDefault="00592BB2" w:rsidP="007F4FC7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щимся социальным, информационным и природным условиям, в том числе осмысляя собственный опыт и выстраивая даль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нейшие цели;</w:t>
      </w:r>
    </w:p>
    <w:p w:rsidR="00592BB2" w:rsidRPr="00F61E8B" w:rsidRDefault="00592BB2" w:rsidP="007F4FC7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умение принимать себя и других не осуждая;</w:t>
      </w:r>
    </w:p>
    <w:p w:rsidR="00592BB2" w:rsidRPr="00F61E8B" w:rsidRDefault="00592BB2" w:rsidP="007F4FC7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умение осознавать своё эмоциональное состояние и эмоцио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нальное состояние других, использовать адекватные языковые средства для выражения своего состояния, в том числе опира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ясь на примеры из литературных произведений, написанных на русском языке; сформированность навыков рефлексии, при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знание своего права на ошибку и такого же права другого че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ловека;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трудового воспитания:</w:t>
      </w:r>
    </w:p>
    <w:p w:rsidR="00592BB2" w:rsidRPr="00F61E8B" w:rsidRDefault="00592BB2" w:rsidP="007F4FC7">
      <w:pPr>
        <w:pStyle w:val="a3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дач (в рамках семьи, школы, города, края) технологической и социальной направленности, способность инициировать, пла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нировать и самостоятельно выполнять такого рода деятель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ность;</w:t>
      </w:r>
    </w:p>
    <w:p w:rsidR="00592BB2" w:rsidRPr="00F61E8B" w:rsidRDefault="00592BB2" w:rsidP="007F4FC7">
      <w:pPr>
        <w:pStyle w:val="a3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личного рода, в том числе на основе применения изучаемого предметного знания и ознакомления с деятельностью филоло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 xml:space="preserve">гов, журналистов, писателей; 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lastRenderedPageBreak/>
        <w:t>уважение к труду и результатам трудовой деятельности; осознанный выбор и построение инди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видуальной траектории образования и жизненных планов с учётом личных и общественных интересов и потребностей; уме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ние рассказать о своих планах на будущее;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экологического воспитания:</w:t>
      </w:r>
    </w:p>
    <w:p w:rsidR="00592BB2" w:rsidRPr="00F61E8B" w:rsidRDefault="00592BB2" w:rsidP="007F4FC7">
      <w:pPr>
        <w:pStyle w:val="a3"/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следствий для окружающей среды; умение точно, логично вы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ражать свою точку зрения на экологические проблемы;</w:t>
      </w:r>
    </w:p>
    <w:p w:rsidR="00592BB2" w:rsidRPr="00F61E8B" w:rsidRDefault="00592BB2" w:rsidP="007F4FC7">
      <w:pPr>
        <w:pStyle w:val="a3"/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бального характера экологических проблем и путей их реше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ния; активное неприятие действий, приносящих вред окружа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ющей среде, в том числе сформированное при знакомстве с литературными произведениями, поднимающими экологиче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ческой и социальной сред; готовность к участию в практиче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ской деятельности экологической направленности;</w:t>
      </w:r>
    </w:p>
    <w:p w:rsidR="00592BB2" w:rsidRPr="00216722" w:rsidRDefault="00592BB2" w:rsidP="002167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101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ценности научного познания:</w:t>
      </w:r>
    </w:p>
    <w:p w:rsidR="00592BB2" w:rsidRPr="00F61E8B" w:rsidRDefault="00592BB2" w:rsidP="007F4FC7">
      <w:pPr>
        <w:pStyle w:val="a3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1E8B">
        <w:rPr>
          <w:rStyle w:val="22"/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ка, природы и общества, взаимосвязях человека с природной и социальной средой; закономерностях развития языка; овла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</w:t>
      </w:r>
      <w:r w:rsidRPr="00F61E8B">
        <w:rPr>
          <w:rStyle w:val="22"/>
          <w:rFonts w:ascii="Times New Roman" w:hAnsi="Times New Roman" w:cs="Times New Roman"/>
          <w:sz w:val="28"/>
          <w:szCs w:val="28"/>
        </w:rPr>
        <w:softHyphen/>
        <w:t>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92BB2" w:rsidRPr="00015D31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D31">
        <w:rPr>
          <w:rStyle w:val="22"/>
          <w:rFonts w:ascii="Times New Roman" w:hAnsi="Times New Roman" w:cs="Times New Roman"/>
          <w:sz w:val="28"/>
          <w:szCs w:val="28"/>
        </w:rPr>
        <w:t xml:space="preserve">Личностные результаты, обеспечивающие </w:t>
      </w:r>
      <w:r w:rsidRPr="00015D31">
        <w:rPr>
          <w:rStyle w:val="23"/>
          <w:rFonts w:ascii="Times New Roman" w:hAnsi="Times New Roman" w:cs="Times New Roman"/>
          <w:sz w:val="28"/>
          <w:szCs w:val="28"/>
        </w:rPr>
        <w:t>адаптацию обу</w:t>
      </w:r>
      <w:r w:rsidRPr="00015D31">
        <w:rPr>
          <w:rStyle w:val="23"/>
          <w:rFonts w:ascii="Times New Roman" w:hAnsi="Times New Roman" w:cs="Times New Roman"/>
          <w:sz w:val="28"/>
          <w:szCs w:val="28"/>
        </w:rPr>
        <w:softHyphen/>
        <w:t>чающегося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t xml:space="preserve"> к изменяющимся условиям социальной и природ</w:t>
      </w:r>
      <w:r w:rsidRPr="00015D31">
        <w:rPr>
          <w:rStyle w:val="22"/>
          <w:rFonts w:ascii="Times New Roman" w:hAnsi="Times New Roman" w:cs="Times New Roman"/>
          <w:sz w:val="28"/>
          <w:szCs w:val="28"/>
        </w:rPr>
        <w:softHyphen/>
        <w:t>ной среды:</w:t>
      </w:r>
    </w:p>
    <w:p w:rsidR="00592BB2" w:rsidRPr="00216722" w:rsidRDefault="00592BB2" w:rsidP="002167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22"/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92BB2" w:rsidRPr="00216722" w:rsidRDefault="00592BB2" w:rsidP="002167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22"/>
          <w:rFonts w:ascii="Times New Roman" w:hAnsi="Times New Roman" w:cs="Times New Roman"/>
          <w:sz w:val="28"/>
          <w:szCs w:val="28"/>
        </w:rPr>
        <w:t>способность обучающихся к взаимодействию в условиях не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определённости, открытость опыту и знаниям других; способ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ность действовать в условиях неопределённости, повышать уровень своей компетентности через практическую деятель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ность, в том числе умение учиться у других людей, получать в совместной деятельности новые знания, навыки и компетен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ции из опыта других;</w:t>
      </w:r>
    </w:p>
    <w:p w:rsidR="00592BB2" w:rsidRPr="00216722" w:rsidRDefault="00592BB2" w:rsidP="002167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22"/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ровать новые знания, способность формулировать идеи, поня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 xml:space="preserve">тия, гипотезы об 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lastRenderedPageBreak/>
        <w:t>объектах и явлениях, в том числе ранее не известных, осознавать дефицит собственных знаний и компе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тенций, планировать своё развитие;</w:t>
      </w:r>
    </w:p>
    <w:p w:rsidR="00592BB2" w:rsidRPr="00216722" w:rsidRDefault="00592BB2" w:rsidP="002167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22"/>
          <w:rFonts w:ascii="Times New Roman" w:hAnsi="Times New Roman" w:cs="Times New Roman"/>
          <w:sz w:val="28"/>
          <w:szCs w:val="28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вов, возможных глобальных последствий;</w:t>
      </w:r>
    </w:p>
    <w:p w:rsidR="00592BB2" w:rsidRPr="00216722" w:rsidRDefault="00592BB2" w:rsidP="002167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22">
        <w:rPr>
          <w:rStyle w:val="22"/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исходящие изменения и их последствия, опираясь на жизнен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ный, речевой и читательский опыт; воспринимать стрессовую ситуацию как вызов, требующий контрмер; оценивать ситуа</w:t>
      </w:r>
      <w:r w:rsidRPr="00216722">
        <w:rPr>
          <w:rStyle w:val="22"/>
          <w:rFonts w:ascii="Times New Roman" w:hAnsi="Times New Roman" w:cs="Times New Roman"/>
          <w:sz w:val="28"/>
          <w:szCs w:val="28"/>
        </w:rPr>
        <w:softHyphen/>
        <w:t>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592BB2" w:rsidRDefault="00592BB2" w:rsidP="00015D31">
      <w:pPr>
        <w:keepNext/>
        <w:keepLines/>
        <w:spacing w:after="0" w:line="240" w:lineRule="auto"/>
        <w:ind w:firstLine="567"/>
        <w:jc w:val="both"/>
        <w:rPr>
          <w:rStyle w:val="30"/>
          <w:rFonts w:ascii="Times New Roman" w:hAnsi="Times New Roman" w:cs="Times New Roman"/>
          <w:b/>
          <w:bCs/>
          <w:sz w:val="28"/>
          <w:szCs w:val="28"/>
        </w:rPr>
      </w:pPr>
      <w:bookmarkStart w:id="16" w:name="bookmark30"/>
      <w:r w:rsidRPr="00CB6930">
        <w:rPr>
          <w:rStyle w:val="30"/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bookmarkEnd w:id="16"/>
    </w:p>
    <w:p w:rsidR="00285825" w:rsidRPr="00CB6930" w:rsidRDefault="00285825" w:rsidP="00015D31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2BB2" w:rsidRPr="00015D31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D31">
        <w:rPr>
          <w:rStyle w:val="22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Базовые логические действия: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вых единиц, языковых явлений и процессов;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ковых единиц (явлений), основания для обобщения и сравне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ния, критерии проводимого анализа; классифицировать язы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ковые единицы по существенному признаку;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мых фактах, данных и наблюдениях; предлагать критерии для выявления закономерностей и противоречий;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выявлять дефицит информации, необходимой для решения поставленной учебной задачи;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ковых процессов; делать выводы с использованием дедуктив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ных и индуктивных умозаключений, умозаключений по ана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логии, формулировать гипотезы о взаимосвязях;</w:t>
      </w:r>
    </w:p>
    <w:p w:rsidR="00285825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Style w:val="22"/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:rsidR="00285825" w:rsidRDefault="00592BB2" w:rsidP="00285825">
      <w:pPr>
        <w:pStyle w:val="a3"/>
        <w:spacing w:after="0" w:line="240" w:lineRule="auto"/>
        <w:jc w:val="both"/>
        <w:rPr>
          <w:rStyle w:val="23"/>
          <w:rFonts w:ascii="Times New Roman" w:hAnsi="Times New Roman" w:cs="Times New Roman"/>
          <w:sz w:val="28"/>
          <w:szCs w:val="28"/>
        </w:rPr>
      </w:pPr>
      <w:r w:rsidRPr="00285825">
        <w:rPr>
          <w:rStyle w:val="23"/>
          <w:rFonts w:ascii="Times New Roman" w:hAnsi="Times New Roman" w:cs="Times New Roman"/>
          <w:i w:val="0"/>
          <w:iCs w:val="0"/>
          <w:sz w:val="28"/>
          <w:szCs w:val="28"/>
        </w:rPr>
        <w:t>Базовые исследовательские действия:</w:t>
      </w:r>
      <w:r w:rsidRPr="00285825">
        <w:rPr>
          <w:rStyle w:val="23"/>
          <w:rFonts w:ascii="Times New Roman" w:hAnsi="Times New Roman" w:cs="Times New Roman"/>
          <w:sz w:val="28"/>
          <w:szCs w:val="28"/>
        </w:rPr>
        <w:t xml:space="preserve"> </w:t>
      </w:r>
    </w:p>
    <w:p w:rsidR="00592BB2" w:rsidRPr="00285825" w:rsidRDefault="00592BB2" w:rsidP="00285825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формулировать вопросы, фиксирующие несоответствие меж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ду реальным и желательным состоянием ситуации, и самосто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ятельно устанавливать искомое и данное;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lastRenderedPageBreak/>
        <w:t>составлять алгоритм действий и использовать его для реше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ния учебных задач;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шое исследование по установлению особенностей языковых единиц, процессов, причинно-следственных связей и зависимо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стей объектов между собой;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мента);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592BB2" w:rsidRPr="00285825" w:rsidRDefault="00592BB2" w:rsidP="0028582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циях, а также выдвигать предположения об их развитии в но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вых условиях и контекстах.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Работа с информацией: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стематизировать информацию, представленную в текстах, таб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лицах, схемах;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формации с целью решения учебных задач;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вергающие одну и ту же идею, версию) в различных информа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ционных источниках;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ния информации (текст, презентация, таблица, схема) и иллю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стрировать решаемые задачи несложными схемами, диаграм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мами, иной графикой и их комбинациями в зависимости от коммуникативной установки;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женным учителем или сформулированным самостоятельно;</w:t>
      </w:r>
    </w:p>
    <w:p w:rsidR="00592BB2" w:rsidRPr="00285825" w:rsidRDefault="00592BB2" w:rsidP="0028582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цию.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коммуникативными действиями.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Общение: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логической речи и в письменных текстах;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чение социальных знаков;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lastRenderedPageBreak/>
        <w:t>понимать намерения других, проявлять уважительное отно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шение к собеседнику и в корректной форме формулировать свои возражения;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 ходе диалога/дискуссии задавать вопросы по существу об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суждаемой темы и высказывать идеи, нацеленные на решение задачи и поддержание благожелательности общения;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ков диалога, обнаруживать различие и сходство позиций;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дования, проекта;</w:t>
      </w:r>
    </w:p>
    <w:p w:rsidR="00592BB2" w:rsidRPr="00285825" w:rsidRDefault="00592BB2" w:rsidP="002858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люстративного материала.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Совместная деятельность:</w:t>
      </w:r>
    </w:p>
    <w:p w:rsidR="00592BB2" w:rsidRPr="00285825" w:rsidRDefault="00592BB2" w:rsidP="0028582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видуальной работы при решении конкретной проблемы, обо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сновывать необходимость применения групповых форм взаи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модействия при решении поставленной задачи;</w:t>
      </w:r>
    </w:p>
    <w:p w:rsidR="00592BB2" w:rsidRPr="00285825" w:rsidRDefault="00592BB2" w:rsidP="0028582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пла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нировать и выполнять действия по её достижению: распреде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лять роли, договариваться, обсуждать процесс и результат со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вместной работы; уметь обобщать мнения нескольких людей, проявлять готовность руководить, выполнять поручения, под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чиняться;</w:t>
      </w:r>
    </w:p>
    <w:p w:rsidR="00592BB2" w:rsidRPr="00285825" w:rsidRDefault="00592BB2" w:rsidP="0028582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ников взаимодействия), распределять задачи между членами команды, участвовать в групповых формах работы (обсужде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ния, обмен мнениями, «мозговой штурм» и иные);</w:t>
      </w:r>
    </w:p>
    <w:p w:rsidR="00592BB2" w:rsidRPr="00285825" w:rsidRDefault="00592BB2" w:rsidP="0028582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зультат по своему направлению и координировать свои дей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ствия с действиями других членов команды;</w:t>
      </w:r>
    </w:p>
    <w:p w:rsidR="00592BB2" w:rsidRPr="00285825" w:rsidRDefault="00592BB2" w:rsidP="0028582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териям, самостоятельно сформулированным участниками вза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имодействия; сравнивать результаты с исходной задачей и вклад каждого члена команды в достижение результатов, раз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делять сферу ответственности и проявлять готовность к пред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ставлению отчёта перед группой.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регулятивными дей</w:t>
      </w:r>
      <w:r w:rsidRPr="00285825">
        <w:rPr>
          <w:rStyle w:val="22"/>
          <w:rFonts w:ascii="Times New Roman" w:hAnsi="Times New Roman" w:cs="Times New Roman"/>
          <w:b/>
          <w:bCs/>
          <w:sz w:val="28"/>
          <w:szCs w:val="28"/>
        </w:rPr>
        <w:softHyphen/>
        <w:t>ствиями.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Самоорганизация:</w:t>
      </w:r>
    </w:p>
    <w:p w:rsidR="00592BB2" w:rsidRPr="00285825" w:rsidRDefault="00592BB2" w:rsidP="0028582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592BB2" w:rsidRPr="00285825" w:rsidRDefault="00592BB2" w:rsidP="0028582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ний (индивидуальное, принятие решения в группе, принятие решения группой);</w:t>
      </w:r>
    </w:p>
    <w:p w:rsidR="00592BB2" w:rsidRPr="00285825" w:rsidRDefault="00592BB2" w:rsidP="0028582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ровать предлагаемые варианты решений;</w:t>
      </w:r>
    </w:p>
    <w:p w:rsidR="00592BB2" w:rsidRPr="00285825" w:rsidRDefault="00592BB2" w:rsidP="0028582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мые коррективы в ходе его реализации;</w:t>
      </w:r>
    </w:p>
    <w:p w:rsidR="00592BB2" w:rsidRPr="00285825" w:rsidRDefault="00592BB2" w:rsidP="0028582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lastRenderedPageBreak/>
        <w:t>делать выбор и брать ответственность за решение.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Самоконтроль:</w:t>
      </w:r>
    </w:p>
    <w:p w:rsidR="00592BB2" w:rsidRPr="00285825" w:rsidRDefault="00592BB2" w:rsidP="0028582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владеть разными способами самоконтроля (в том числе рече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 xml:space="preserve">вого), </w:t>
      </w:r>
      <w:proofErr w:type="spellStart"/>
      <w:r w:rsidRPr="00285825">
        <w:rPr>
          <w:rStyle w:val="22"/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285825">
        <w:rPr>
          <w:rStyle w:val="22"/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592BB2" w:rsidRPr="00285825" w:rsidRDefault="00592BB2" w:rsidP="0028582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592BB2" w:rsidRPr="00285825" w:rsidRDefault="00592BB2" w:rsidP="0028582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нии учебной задачи, и адаптировать решение к меняющимся обстоятельствам;</w:t>
      </w:r>
    </w:p>
    <w:p w:rsidR="00592BB2" w:rsidRPr="00285825" w:rsidRDefault="00592BB2" w:rsidP="0028582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Эмоциональный интеллект:</w:t>
      </w:r>
    </w:p>
    <w:p w:rsidR="00592BB2" w:rsidRPr="00285825" w:rsidRDefault="00592BB2" w:rsidP="0028582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592BB2" w:rsidRPr="00285825" w:rsidRDefault="00592BB2" w:rsidP="0028582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вы и намерения другого человека, анализируя речевую ситуа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softHyphen/>
        <w:t>цию; регулировать способ выражения собственных эмоций.</w:t>
      </w:r>
    </w:p>
    <w:p w:rsidR="007F4FC7" w:rsidRDefault="007F4FC7" w:rsidP="00015D31">
      <w:pPr>
        <w:spacing w:after="0" w:line="240" w:lineRule="auto"/>
        <w:ind w:firstLine="567"/>
        <w:jc w:val="both"/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592BB2" w:rsidRPr="00285825" w:rsidRDefault="00592BB2" w:rsidP="00015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101"/>
          <w:rFonts w:ascii="Times New Roman" w:hAnsi="Times New Roman" w:cs="Times New Roman"/>
          <w:i w:val="0"/>
          <w:iCs w:val="0"/>
          <w:sz w:val="28"/>
          <w:szCs w:val="28"/>
        </w:rPr>
        <w:t>Принятие себя и других:</w:t>
      </w:r>
    </w:p>
    <w:p w:rsidR="00592BB2" w:rsidRPr="00285825" w:rsidRDefault="00592BB2" w:rsidP="0028582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592BB2" w:rsidRPr="00285825" w:rsidRDefault="00592BB2" w:rsidP="0028582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592BB2" w:rsidRPr="00285825" w:rsidRDefault="00592BB2" w:rsidP="00285825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принимать себя и других</w:t>
      </w:r>
      <w:r w:rsidR="007F4FC7">
        <w:rPr>
          <w:rStyle w:val="22"/>
          <w:rFonts w:ascii="Times New Roman" w:hAnsi="Times New Roman" w:cs="Times New Roman"/>
          <w:sz w:val="28"/>
          <w:szCs w:val="28"/>
        </w:rPr>
        <w:t>,</w:t>
      </w:r>
      <w:r w:rsidRPr="00285825">
        <w:rPr>
          <w:rStyle w:val="22"/>
          <w:rFonts w:ascii="Times New Roman" w:hAnsi="Times New Roman" w:cs="Times New Roman"/>
          <w:sz w:val="28"/>
          <w:szCs w:val="28"/>
        </w:rPr>
        <w:t xml:space="preserve"> не осуждая; проявлять открытость;</w:t>
      </w:r>
    </w:p>
    <w:p w:rsidR="00592BB2" w:rsidRPr="00285825" w:rsidRDefault="00592BB2" w:rsidP="00285825">
      <w:pPr>
        <w:pStyle w:val="a3"/>
        <w:widowControl w:val="0"/>
        <w:numPr>
          <w:ilvl w:val="0"/>
          <w:numId w:val="19"/>
        </w:numPr>
        <w:spacing w:after="0" w:line="240" w:lineRule="auto"/>
        <w:jc w:val="both"/>
        <w:rPr>
          <w:rStyle w:val="22"/>
          <w:rFonts w:ascii="Times New Roman" w:hAnsi="Times New Roman" w:cs="Times New Roman"/>
          <w:sz w:val="28"/>
          <w:szCs w:val="28"/>
        </w:rPr>
      </w:pPr>
      <w:r w:rsidRPr="00285825">
        <w:rPr>
          <w:rStyle w:val="22"/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592BB2" w:rsidRDefault="00592BB2" w:rsidP="00015D31">
      <w:pPr>
        <w:widowControl w:val="0"/>
        <w:spacing w:after="0" w:line="240" w:lineRule="auto"/>
        <w:ind w:firstLine="567"/>
        <w:jc w:val="both"/>
        <w:rPr>
          <w:rStyle w:val="22"/>
          <w:rFonts w:ascii="Times New Roman" w:hAnsi="Times New Roman" w:cs="Times New Roman"/>
          <w:sz w:val="28"/>
          <w:szCs w:val="28"/>
        </w:rPr>
      </w:pPr>
    </w:p>
    <w:p w:rsidR="00592BB2" w:rsidRPr="008A09A2" w:rsidRDefault="00592BB2" w:rsidP="00015D31">
      <w:pPr>
        <w:widowControl w:val="0"/>
        <w:spacing w:after="0" w:line="240" w:lineRule="auto"/>
        <w:ind w:firstLine="567"/>
        <w:jc w:val="both"/>
        <w:rPr>
          <w:rStyle w:val="22"/>
          <w:rFonts w:ascii="Times New Roman" w:hAnsi="Times New Roman" w:cs="Times New Roman"/>
          <w:b/>
          <w:bCs/>
          <w:sz w:val="28"/>
          <w:szCs w:val="28"/>
        </w:rPr>
      </w:pPr>
      <w:r w:rsidRPr="008A09A2">
        <w:rPr>
          <w:rStyle w:val="22"/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592BB2" w:rsidRPr="00015D31" w:rsidRDefault="00592BB2" w:rsidP="00015D31">
      <w:pPr>
        <w:widowControl w:val="0"/>
        <w:spacing w:after="0" w:line="240" w:lineRule="auto"/>
        <w:ind w:firstLine="567"/>
        <w:jc w:val="both"/>
        <w:rPr>
          <w:rStyle w:val="22"/>
          <w:rFonts w:ascii="Times New Roman" w:hAnsi="Times New Roman" w:cs="Times New Roman"/>
          <w:sz w:val="28"/>
          <w:szCs w:val="28"/>
        </w:rPr>
      </w:pPr>
    </w:p>
    <w:p w:rsidR="00592BB2" w:rsidRPr="00015D31" w:rsidRDefault="00592BB2" w:rsidP="00015D31">
      <w:pPr>
        <w:pStyle w:val="a3"/>
        <w:keepNext/>
        <w:keepLines/>
        <w:widowControl w:val="0"/>
        <w:numPr>
          <w:ilvl w:val="0"/>
          <w:numId w:val="6"/>
        </w:numPr>
        <w:tabs>
          <w:tab w:val="left" w:pos="250"/>
        </w:tabs>
        <w:spacing w:after="0" w:line="240" w:lineRule="auto"/>
        <w:ind w:left="0" w:firstLine="567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7" w:name="bookmark34"/>
      <w:r w:rsidRPr="00015D3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класс</w:t>
      </w:r>
      <w:bookmarkEnd w:id="17"/>
    </w:p>
    <w:p w:rsidR="00592BB2" w:rsidRPr="008A09A2" w:rsidRDefault="00592BB2" w:rsidP="00015D31">
      <w:pPr>
        <w:widowControl w:val="0"/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t>Язык и культура:</w:t>
      </w:r>
    </w:p>
    <w:p w:rsidR="00592BB2" w:rsidRPr="00015D31" w:rsidRDefault="00592BB2" w:rsidP="008A09A2">
      <w:pPr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иметь представление об истории развития лексического со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става русского языка, характеризовать лексику русского языка с точки зрения происхождения (в рамках изученного, с использованием словарей);</w:t>
      </w:r>
    </w:p>
    <w:p w:rsidR="00592BB2" w:rsidRPr="00015D31" w:rsidRDefault="00592BB2" w:rsidP="008A09A2">
      <w:pPr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комментировать роль старославянского языка в развитии русского литературного языка; характеризовать особенности употребления старославянизмов в современном русском язы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ке (в рамках изученного, с использованием словарей);</w:t>
      </w:r>
    </w:p>
    <w:p w:rsidR="00592BB2" w:rsidRPr="00015D31" w:rsidRDefault="00592BB2" w:rsidP="008A09A2">
      <w:pPr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пользованием словарей); сфере функционирования;</w:t>
      </w:r>
    </w:p>
    <w:p w:rsidR="00592BB2" w:rsidRPr="00015D31" w:rsidRDefault="00592BB2" w:rsidP="008A09A2">
      <w:pPr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определять значения лексических заимствований последних десятилетий и особенности их употребления в разговорной речи, современной публицистике, в том числе в дисплейных текстах; оценивать целесообразность их употребления; целе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сообразно употреблять иноязычные слова;</w:t>
      </w:r>
    </w:p>
    <w:p w:rsidR="00592BB2" w:rsidRPr="00015D31" w:rsidRDefault="00592BB2" w:rsidP="008A09A2">
      <w:pPr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комментировать исторические особенности русского речево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го этикета (обращение); характеризовать основные особенно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сти современного русского 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речевого этикета;</w:t>
      </w:r>
    </w:p>
    <w:p w:rsidR="00592BB2" w:rsidRPr="00015D31" w:rsidRDefault="00592BB2" w:rsidP="008A09A2">
      <w:pPr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использовать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мов; учебные этимологические словари; грамматические сло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вари и справочники, орфографические словари, справочни</w:t>
      </w:r>
      <w:r w:rsidRPr="00015D3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ки по пунктуации (в том числе мультимедийные).</w:t>
      </w:r>
    </w:p>
    <w:p w:rsidR="00592BB2" w:rsidRPr="008A09A2" w:rsidRDefault="00592BB2" w:rsidP="00015D31">
      <w:pPr>
        <w:widowControl w:val="0"/>
        <w:spacing w:after="0" w:line="240" w:lineRule="auto"/>
        <w:ind w:firstLine="567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t>Культура речи: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различать варианты орфоэпической и акцентологической нормы; употреблять слова с учётом произносительных и сти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листических вариантов современной орфоэпической нормы;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иметь представление об активных процессах современного русского языка в области произношения и ударения (в рам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ках изученного);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употреблять слова в соответствии с их лексическим значени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ем и требованием лексической сочетаемости; соблюдать нор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мы употребления синонимов, антонимов, омонимов, парони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мов;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корректно употреблять термины в текстах учебно-научного стиля, в публицистических и художественных текстах (в рам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ках изученного);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анализировать и оценивать с точки зрения норм современно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го русского литературного языка чужую и собственную речь; корректировать речь с учётом её соответствия основным нор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мам современного литературного языка;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распознавать типичные ошибки согласования и управления в русском языке; редактировать предложения с целью ис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правления синтаксических грамматических ошибок;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характеризовать и оценивать активные процессы в речевом этикете (в рамках изученного); использовать приёмы, помо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гающие противостоять речевой агрессии; соблюдать русскую этикетную вербальную и невербальную манеру общения;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использовать толковые, орфоэпические словари, словари си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нонимов, антонимов, паронимов; грамматические словари и справочники, в том числе мультимедийные; использовать орфографические словари и справочники по пунктуации.</w:t>
      </w:r>
    </w:p>
    <w:p w:rsidR="00592BB2" w:rsidRPr="008A09A2" w:rsidRDefault="00592BB2" w:rsidP="00015D31">
      <w:pPr>
        <w:widowControl w:val="0"/>
        <w:spacing w:after="0" w:line="240" w:lineRule="auto"/>
        <w:ind w:firstLine="567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t>Речь. Речевая деятельность. Текст: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использовать разные виды речевой деятельности для реше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ния учебных задач; владеть умениями информационной пе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реработки прослушанного или прочитанного текста; основ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ными способами и средствами получения, переработки и преобразования информации; использовать графики, диа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граммы, план, схемы для представления информации;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использовать основные способы и правила эффективной ар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гументации в процессе учебно-научного общения; стандарт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ные обороты речи и знание правил корректной дискуссии; участвовать в дискуссии;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анализировать структурные элементы и языковые особенно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сти письма как жанра публицистического стиля речи; созда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вать сочинение в жанре письма (в том числе электронного);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создавать тексты как результат проектной (исследователь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ской) деятельности; оформлять результаты проекта (исследо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вания), представлять их в устной и письменной форме;</w:t>
      </w:r>
    </w:p>
    <w:p w:rsidR="00592BB2" w:rsidRPr="008A09A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строить устные учебно-научные сообщения различных ви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дов, составлять 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рецензию на реферат, на проектную работу одноклассника, доклад; принимать участие в учебно-науч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ной дискуссии;</w:t>
      </w:r>
    </w:p>
    <w:p w:rsidR="00592BB2" w:rsidRDefault="00592BB2" w:rsidP="008A09A2">
      <w:pPr>
        <w:pStyle w:val="a3"/>
        <w:widowControl w:val="0"/>
        <w:numPr>
          <w:ilvl w:val="0"/>
          <w:numId w:val="20"/>
        </w:numPr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владеть правилами информационной безопасности при обще</w:t>
      </w:r>
      <w:r w:rsidRPr="008A09A2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нии в социальных сетях.</w:t>
      </w:r>
    </w:p>
    <w:p w:rsidR="002637A6" w:rsidRPr="008A09A2" w:rsidRDefault="002637A6" w:rsidP="002637A6">
      <w:pPr>
        <w:pStyle w:val="a3"/>
        <w:widowControl w:val="0"/>
        <w:tabs>
          <w:tab w:val="left" w:pos="202"/>
        </w:tabs>
        <w:spacing w:after="0" w:line="240" w:lineRule="auto"/>
        <w:ind w:left="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2637A6" w:rsidRPr="0034799A" w:rsidRDefault="002637A6" w:rsidP="002637A6">
      <w:pPr>
        <w:keepNext/>
        <w:keepLines/>
        <w:widowControl w:val="0"/>
        <w:numPr>
          <w:ilvl w:val="0"/>
          <w:numId w:val="29"/>
        </w:numPr>
        <w:tabs>
          <w:tab w:val="left" w:pos="241"/>
        </w:tabs>
        <w:spacing w:after="28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8" w:name="bookmark35"/>
      <w:r w:rsidRPr="0034799A">
        <w:rPr>
          <w:rFonts w:ascii="Times New Roman" w:eastAsia="Calibri" w:hAnsi="Times New Roman" w:cs="Times New Roman"/>
          <w:b/>
          <w:bCs/>
          <w:sz w:val="28"/>
          <w:szCs w:val="28"/>
        </w:rPr>
        <w:t>класс</w:t>
      </w:r>
      <w:bookmarkEnd w:id="18"/>
    </w:p>
    <w:p w:rsidR="002637A6" w:rsidRPr="002C21FE" w:rsidRDefault="002637A6" w:rsidP="002C21FE">
      <w:pPr>
        <w:spacing w:after="0" w:line="240" w:lineRule="auto"/>
        <w:jc w:val="both"/>
        <w:rPr>
          <w:rFonts w:ascii="Times New Roman" w:eastAsia="Century Schoolbook" w:hAnsi="Times New Roman" w:cs="Times New Roman"/>
          <w:b/>
          <w:sz w:val="28"/>
          <w:szCs w:val="28"/>
        </w:rPr>
      </w:pPr>
      <w:r w:rsidRPr="002C21FE">
        <w:rPr>
          <w:rFonts w:ascii="Times New Roman" w:eastAsia="Century Schoolbook" w:hAnsi="Times New Roman" w:cs="Times New Roman"/>
          <w:b/>
          <w:sz w:val="28"/>
          <w:szCs w:val="28"/>
        </w:rPr>
        <w:t>Язык и культура: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понимать и истолковывать значения русских слов с нацио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нально-культурным компонентом (в рамках изученного), правильно употреблять их в речи; иметь представление о рус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ской языковой картине мира; приводить примеры нацио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нального своеобразия, богатства, выразительности родного русского языка; анализировать национальное своеобразие общеязыковых и художественных метафор;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иметь представление о ключевых словах русской культуры; комментировать тексты с точки зрения употребления в них ключевых слов русской культуры (в рамках изученного);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понимать и истолковывать значения фразеологических обо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ротов с национально-культурным компонентом; анализиро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вать и комментировать историю происхождения фразеологи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ческих оборотов; уместно употреблять их; распознавать источники крылатых слов и выражений (в рамках изученно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го); правильно употреблять пословицы, поговорки, крыла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тые слова и выражения в различных ситуациях речевого общения (в рамках изученного);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характеризовать влияние внешних и внутренних факторов изменений в русском языке (в рамках изученного); иметь представление об основных активных процессах в современ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ном русском языке (основные тенденции, отдельные приме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ры в рамках изученного);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комментировать особенности новых иноязычных заимство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ваний в современном русском языке; определять значения лексических заимствований последних десятилетий;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характеризовать словообразовательные неологизмы по сфере употребления и стилистической окраске; целесообразно упо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треблять иноязычные слова;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 w:rsidR="002637A6" w:rsidRPr="0034799A" w:rsidRDefault="002637A6" w:rsidP="002C21FE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использовать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мов; учебные этимологические словари; грамматические сло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вари и справочники, орфографические словари, справочни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ки по пунктуации (в том числе мультимедийные).</w:t>
      </w:r>
    </w:p>
    <w:p w:rsidR="002637A6" w:rsidRPr="002C21FE" w:rsidRDefault="002637A6" w:rsidP="002C21FE">
      <w:pPr>
        <w:spacing w:after="0" w:line="240" w:lineRule="auto"/>
        <w:jc w:val="both"/>
        <w:rPr>
          <w:rFonts w:ascii="Times New Roman" w:eastAsia="Century Schoolbook" w:hAnsi="Times New Roman" w:cs="Times New Roman"/>
          <w:b/>
          <w:sz w:val="28"/>
          <w:szCs w:val="28"/>
        </w:rPr>
      </w:pPr>
      <w:r w:rsidRPr="002C21FE">
        <w:rPr>
          <w:rFonts w:ascii="Times New Roman" w:eastAsia="Century Schoolbook" w:hAnsi="Times New Roman" w:cs="Times New Roman"/>
          <w:b/>
          <w:sz w:val="28"/>
          <w:szCs w:val="28"/>
        </w:rPr>
        <w:t>Культура речи: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понимать и характеризовать активные процессы в области произношения и ударения (в рамках изученного); способы фиксации произносительных норм в современных орфоэпи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ческих словарях;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различать варианты орфоэпической и акцентологической нормы; соблюдать нормы произношения и ударения в отдель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 xml:space="preserve">ных грамматических формах самостоятельных частей речи (в рамках изученного); употреблять слова с учётом 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lastRenderedPageBreak/>
        <w:t>произно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сительных вариантов современной орфоэпической нормы;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употреблять слова в соответствии с их лексическим значени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ем и требованием лексической сочетаемости (в рамках изу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ченного); опознавать частотные примеры тавтологии и плео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назма;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соблюдать синтаксические нормы современного русского ли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тературного языка: предложно-падежное управление; по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строение простых предложений, сложных предложений раз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ных видов; предложений с косвенной речью;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распознавать и исправлять типичные ошибки в предлож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но-падежном управлении; построении простых предложе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ний, сложных предложений разных видов; предложений с косвенной речью;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анализировать и оценивать с точки зрения норм, вариантов норм современного русского литературного языка чужую и собственную речь; корректировать речь с учётом её соответ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ствия основным нормам и вариантам норм современного ли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тературного языка;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использовать при общении в интернет-среде этикетные фор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мы и устойчивые формулы, принципы этикетного общения, лежащие в основе национального русского речевого этикета; соблюдать нормы русского этикетного речевого поведения в ситуациях делового общения;</w:t>
      </w:r>
    </w:p>
    <w:p w:rsidR="002637A6" w:rsidRPr="0034799A" w:rsidRDefault="002637A6" w:rsidP="002C21FE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использовать толковые, орфоэпические словари, словари си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нонимов, антонимов, паронимов; грамматические словари и справочники, в том числе мультимедийные; использовать орфографические словари и справочники по пунктуации.</w:t>
      </w:r>
    </w:p>
    <w:p w:rsidR="002637A6" w:rsidRPr="002C21FE" w:rsidRDefault="002637A6" w:rsidP="002C21FE">
      <w:pPr>
        <w:spacing w:after="0" w:line="240" w:lineRule="auto"/>
        <w:jc w:val="both"/>
        <w:rPr>
          <w:rFonts w:ascii="Times New Roman" w:eastAsia="Century Schoolbook" w:hAnsi="Times New Roman" w:cs="Times New Roman"/>
          <w:b/>
          <w:sz w:val="28"/>
          <w:szCs w:val="28"/>
        </w:rPr>
      </w:pPr>
      <w:r w:rsidRPr="002C21FE">
        <w:rPr>
          <w:rFonts w:ascii="Times New Roman" w:eastAsia="Century Schoolbook" w:hAnsi="Times New Roman" w:cs="Times New Roman"/>
          <w:b/>
          <w:sz w:val="28"/>
          <w:szCs w:val="28"/>
        </w:rPr>
        <w:t>Речь. Речевая деятельность. Текст: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</w:t>
      </w:r>
      <w:proofErr w:type="spellStart"/>
      <w:r w:rsidRPr="0034799A">
        <w:rPr>
          <w:rFonts w:ascii="Times New Roman" w:eastAsia="Century Schoolbook" w:hAnsi="Times New Roman" w:cs="Times New Roman"/>
          <w:sz w:val="28"/>
          <w:szCs w:val="28"/>
        </w:rPr>
        <w:t>инфографика</w:t>
      </w:r>
      <w:proofErr w:type="spellEnd"/>
      <w:r w:rsidRPr="0034799A">
        <w:rPr>
          <w:rFonts w:ascii="Times New Roman" w:eastAsia="Century Schoolbook" w:hAnsi="Times New Roman" w:cs="Times New Roman"/>
          <w:sz w:val="28"/>
          <w:szCs w:val="28"/>
        </w:rPr>
        <w:t>, диаграмма, дисплейный текст и др.);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владеть умениями информационной переработки прослу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шанного или прочитанного текста; основными способами и средствами получения, переработки и преобразования ин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формации (аннотация, конспект); использовать графики, диаграммы, схемы для представления информации;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анализировать структурные элементы и языковые особенно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сти анекдота, шутки; уместно использовать жанры разговор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ной речи в ситуациях неформального общения;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анализировать структурные элементы и языковые особенно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сти делового письма;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создавать устные учебно-научные сообщения различных ви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дов, отзыв на проектную работу одноклассника; принимать участие в учебно-научной дискуссии;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понимать и использовать в собственной речевой практике прецедентные тексты;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анализировать и создавать тексты публицистических жанров (проблемный очерк);</w:t>
      </w:r>
    </w:p>
    <w:p w:rsidR="002637A6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создавать тексты как результат проектной (исследователь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ской) деятельности; оформлять реферат в письменной форме и представлять его в устной и письменной форме;</w:t>
      </w:r>
    </w:p>
    <w:p w:rsidR="002637A6" w:rsidRPr="0034799A" w:rsidRDefault="002637A6" w:rsidP="002637A6">
      <w:pPr>
        <w:widowControl w:val="0"/>
        <w:numPr>
          <w:ilvl w:val="0"/>
          <w:numId w:val="5"/>
        </w:numPr>
        <w:tabs>
          <w:tab w:val="left" w:pos="202"/>
        </w:tabs>
        <w:spacing w:after="0" w:line="24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34799A">
        <w:rPr>
          <w:rFonts w:ascii="Times New Roman" w:eastAsia="Century Schoolbook" w:hAnsi="Times New Roman" w:cs="Times New Roman"/>
          <w:sz w:val="28"/>
          <w:szCs w:val="28"/>
        </w:rPr>
        <w:t>владеть правилами информационной безопасности при обще</w:t>
      </w:r>
      <w:r w:rsidRPr="0034799A">
        <w:rPr>
          <w:rFonts w:ascii="Times New Roman" w:eastAsia="Century Schoolbook" w:hAnsi="Times New Roman" w:cs="Times New Roman"/>
          <w:sz w:val="28"/>
          <w:szCs w:val="28"/>
        </w:rPr>
        <w:softHyphen/>
        <w:t>нии в социальных сетях</w:t>
      </w:r>
    </w:p>
    <w:p w:rsidR="00592BB2" w:rsidRPr="008A09A2" w:rsidRDefault="00592BB2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ТЕМАТИЧЕСКОЕ ПЛАНИРОВАНИЕ</w:t>
      </w:r>
    </w:p>
    <w:p w:rsidR="00592BB2" w:rsidRPr="00AD09AB" w:rsidRDefault="00592BB2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592BB2" w:rsidRPr="008A09A2" w:rsidRDefault="004E6BE5" w:rsidP="00AD09AB">
      <w:pPr>
        <w:widowControl w:val="0"/>
        <w:tabs>
          <w:tab w:val="left" w:pos="403"/>
        </w:tabs>
        <w:spacing w:after="25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A09A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8 КЛАСС (17 часов</w:t>
      </w:r>
      <w:r w:rsidR="00592BB2" w:rsidRPr="008A09A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)</w:t>
      </w:r>
    </w:p>
    <w:p w:rsidR="00592BB2" w:rsidRPr="00AD09AB" w:rsidRDefault="00592BB2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103"/>
        <w:gridCol w:w="1491"/>
        <w:gridCol w:w="3470"/>
      </w:tblGrid>
      <w:tr w:rsidR="0062055E" w:rsidRPr="00AD09AB" w:rsidTr="00A4082E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463B6D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2055E" w:rsidRPr="00AD09AB" w:rsidTr="00A4082E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075" w:rsidRPr="00AD09AB" w:rsidRDefault="00082075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075" w:rsidRPr="00AD09AB" w:rsidRDefault="00082075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D09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075" w:rsidRPr="00AD09AB" w:rsidRDefault="00082075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2075" w:rsidRPr="00AD09AB" w:rsidTr="008A09A2">
        <w:trPr>
          <w:trHeight w:val="144"/>
          <w:tblCellSpacing w:w="20" w:type="nil"/>
        </w:trPr>
        <w:tc>
          <w:tcPr>
            <w:tcW w:w="10590" w:type="dxa"/>
            <w:gridSpan w:val="4"/>
            <w:tcMar>
              <w:top w:w="50" w:type="dxa"/>
              <w:left w:w="100" w:type="dxa"/>
            </w:tcMar>
            <w:vAlign w:val="center"/>
          </w:tcPr>
          <w:p w:rsidR="00082075" w:rsidRPr="008A09A2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0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И КУЛЬТУРА</w:t>
            </w:r>
            <w:r w:rsidR="00E311FB" w:rsidRPr="008A0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082075" w:rsidRPr="00AD09AB" w:rsidTr="00A4082E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Исконно русская лексика и её особенности.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Старославянизмы и их роль в развитии русского литературного языка.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8A09A2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Иноязычные слова в разговорной речи, дисплейных текстах, современной публицистике.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D46CAC" w:rsidRPr="00AD09AB" w:rsidRDefault="005D7641" w:rsidP="00AD09AB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hyperlink r:id="rId9" w:history="1">
              <w:r w:rsidR="00D46CAC" w:rsidRPr="00AD09AB">
                <w:rPr>
                  <w:rStyle w:val="a5"/>
                </w:rPr>
                <w:t>http://school-collection.edu.ru/catalog/rubr/8f5d7210-86a6-11da-a72b-0800200c9a66/15577/?/</w:t>
              </w:r>
            </w:hyperlink>
            <w:r w:rsidR="00D46CAC" w:rsidRPr="00AD09AB">
              <w:rPr>
                <w:color w:val="000000"/>
              </w:rPr>
              <w:t> </w:t>
            </w:r>
          </w:p>
          <w:p w:rsidR="00082075" w:rsidRPr="00AD09AB" w:rsidRDefault="00D46CAC" w:rsidP="00A02B4C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AD09AB">
              <w:rPr>
                <w:color w:val="000000"/>
              </w:rPr>
              <w:t> – Русский язык</w:t>
            </w: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Речевой этикет в русской культуре и его основные особенности.</w:t>
            </w:r>
          </w:p>
          <w:p w:rsidR="00E311FB" w:rsidRPr="00AD09AB" w:rsidRDefault="00E311FB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Русский человек в обращении к другим.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82075" w:rsidRPr="00AD09AB" w:rsidRDefault="00E311FB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75" w:rsidRPr="00AD09AB" w:rsidTr="008A09A2">
        <w:trPr>
          <w:trHeight w:val="144"/>
          <w:tblCellSpacing w:w="20" w:type="nil"/>
        </w:trPr>
        <w:tc>
          <w:tcPr>
            <w:tcW w:w="10590" w:type="dxa"/>
            <w:gridSpan w:val="4"/>
            <w:tcMar>
              <w:top w:w="50" w:type="dxa"/>
              <w:left w:w="100" w:type="dxa"/>
            </w:tcMar>
            <w:vAlign w:val="center"/>
          </w:tcPr>
          <w:p w:rsidR="00082075" w:rsidRPr="008A09A2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0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РЕЧИ</w:t>
            </w:r>
            <w:r w:rsidR="00E311FB" w:rsidRPr="008A0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(4)</w:t>
            </w:r>
          </w:p>
        </w:tc>
      </w:tr>
      <w:tr w:rsidR="00082075" w:rsidRPr="00AD09AB" w:rsidTr="00A4082E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Типичные орфоэпические и акцентологические ошибки в современной речи.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082075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Нормы употребления терминов.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D46CAC" w:rsidRPr="00AD09AB" w:rsidRDefault="00D46CAC" w:rsidP="00A02B4C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Словари русского языка на портале «</w:t>
            </w:r>
            <w:proofErr w:type="spellStart"/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Грамота.ру</w:t>
            </w:r>
            <w:proofErr w:type="spellEnd"/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hyperlink r:id="rId11" w:history="1">
              <w:r w:rsidRPr="00AD09A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http://www.gramota.ru/slovari/</w:t>
              </w:r>
            </w:hyperlink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2075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Трудные случаи согласования в русском языке.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D46CAC" w:rsidRPr="00AD09AB" w:rsidRDefault="00D46CAC" w:rsidP="00A02B4C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Словари русского языка на портале «</w:t>
            </w:r>
            <w:proofErr w:type="spellStart"/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Грамота.ру</w:t>
            </w:r>
            <w:proofErr w:type="spellEnd"/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hyperlink r:id="rId12" w:history="1">
              <w:r w:rsidRPr="00AD09A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http://www.gramota.ru/slovari/</w:t>
              </w:r>
            </w:hyperlink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2075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82075" w:rsidRPr="00AD09AB" w:rsidRDefault="00082075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современного речевого этикета.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2075" w:rsidRPr="00AD09AB" w:rsidTr="008A09A2">
        <w:trPr>
          <w:trHeight w:val="144"/>
          <w:tblCellSpacing w:w="20" w:type="nil"/>
        </w:trPr>
        <w:tc>
          <w:tcPr>
            <w:tcW w:w="10590" w:type="dxa"/>
            <w:gridSpan w:val="4"/>
            <w:tcMar>
              <w:top w:w="50" w:type="dxa"/>
              <w:left w:w="100" w:type="dxa"/>
            </w:tcMar>
            <w:vAlign w:val="center"/>
          </w:tcPr>
          <w:p w:rsidR="00082075" w:rsidRPr="008A09A2" w:rsidRDefault="0062055E" w:rsidP="00AD09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0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РЕЧЬ. Речевая деятельность (7)</w:t>
            </w: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311FB" w:rsidRPr="00AD09AB" w:rsidRDefault="00E311FB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Информация: способы и средства её переработки.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E311FB" w:rsidRPr="00AD09AB" w:rsidRDefault="00E311FB" w:rsidP="00A408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как вид речевой деятельности. </w:t>
            </w: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E311FB" w:rsidRPr="00AD09AB" w:rsidRDefault="00A4082E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Эффективные приёмы слушания.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D46CAC" w:rsidRPr="00AD09AB" w:rsidRDefault="00D46CAC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</w:tcPr>
          <w:p w:rsidR="00E311FB" w:rsidRPr="00AD09AB" w:rsidRDefault="00E311FB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Аргументация. Правила эффективной аргументации.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8A09A2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D09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E311FB" w:rsidRPr="00AD09AB" w:rsidRDefault="00E311FB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Доказательство и его структура. Виды доказательств.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D46CAC" w:rsidRPr="00AD09AB" w:rsidRDefault="00D46CAC" w:rsidP="008A09A2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E311FB" w:rsidRPr="00AD09AB" w:rsidRDefault="00E311FB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Разговорная речь. Самопрезентация.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E311FB" w:rsidRPr="00AD09AB" w:rsidRDefault="0044768D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Научный стиль. Реферат. Учебно-научная дискуссия.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1FB" w:rsidRPr="00AD09AB" w:rsidTr="00A4082E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E311FB" w:rsidRPr="00AD09AB" w:rsidRDefault="0044768D" w:rsidP="00AD09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Сочинение в жанре письма.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E311FB" w:rsidRPr="00AD09AB" w:rsidRDefault="00E311FB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5E" w:rsidRPr="00AD09AB" w:rsidTr="008A09A2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082075" w:rsidRPr="008A09A2" w:rsidRDefault="00082075" w:rsidP="00AD09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0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2075" w:rsidRPr="008A09A2" w:rsidRDefault="00082075" w:rsidP="00AD0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A0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311FB" w:rsidRPr="008A0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082075" w:rsidRPr="00AD09AB" w:rsidRDefault="00082075" w:rsidP="00AD09A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92BB2" w:rsidRDefault="00592BB2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463B6D" w:rsidRDefault="00463B6D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F923B2" w:rsidRDefault="00F923B2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923B2" w:rsidRDefault="00F923B2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923B2" w:rsidRDefault="00F923B2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923B2" w:rsidRDefault="00F923B2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63B6D" w:rsidRPr="00463B6D" w:rsidRDefault="00463B6D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  <w:r w:rsidRPr="00463B6D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9 класс</w:t>
      </w:r>
      <w:r w:rsidR="00F923B2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  <w:t xml:space="preserve"> (17 часов)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0"/>
        <w:gridCol w:w="4942"/>
        <w:gridCol w:w="1417"/>
        <w:gridCol w:w="3544"/>
      </w:tblGrid>
      <w:tr w:rsidR="002C21FE" w:rsidRPr="0042660D" w:rsidTr="002C21FE">
        <w:trPr>
          <w:trHeight w:val="762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2C21FE" w:rsidRPr="0042660D" w:rsidRDefault="002C21FE" w:rsidP="002C21FE">
            <w:pPr>
              <w:rPr>
                <w:rFonts w:ascii="Times New Roman" w:hAnsi="Times New Roman" w:cs="Times New Roman"/>
                <w:lang w:val="en-US"/>
              </w:rPr>
            </w:pPr>
            <w:r w:rsidRPr="0042660D">
              <w:rPr>
                <w:rFonts w:ascii="Times New Roman" w:hAnsi="Times New Roman" w:cs="Times New Roman"/>
                <w:b/>
                <w:lang w:val="en-US"/>
              </w:rPr>
              <w:t xml:space="preserve">№ п/п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C21FE" w:rsidRPr="002C21FE" w:rsidRDefault="002C21FE" w:rsidP="002C21FE">
            <w:pPr>
              <w:ind w:left="135"/>
              <w:rPr>
                <w:rFonts w:ascii="Times New Roman" w:hAnsi="Times New Roman" w:cs="Times New Roman"/>
              </w:rPr>
            </w:pPr>
            <w:r w:rsidRPr="002C21FE"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1FE" w:rsidRPr="0042660D" w:rsidRDefault="002C21FE" w:rsidP="008A2275">
            <w:pPr>
              <w:ind w:left="-101" w:right="-102"/>
              <w:rPr>
                <w:rFonts w:ascii="Times New Roman" w:hAnsi="Times New Roman" w:cs="Times New Roman"/>
              </w:rPr>
            </w:pPr>
            <w:proofErr w:type="spellStart"/>
            <w:r w:rsidRPr="0042660D">
              <w:rPr>
                <w:rFonts w:ascii="Times New Roman" w:hAnsi="Times New Roman" w:cs="Times New Roman"/>
                <w:b/>
                <w:lang w:val="en-US"/>
              </w:rPr>
              <w:t>Кол</w:t>
            </w:r>
            <w:proofErr w:type="spellEnd"/>
            <w:r w:rsidRPr="0042660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42660D">
              <w:rPr>
                <w:rFonts w:ascii="Times New Roman" w:hAnsi="Times New Roman" w:cs="Times New Roman"/>
                <w:b/>
                <w:lang w:val="en-US"/>
              </w:rPr>
              <w:t>во</w:t>
            </w:r>
            <w:proofErr w:type="spellEnd"/>
            <w:r w:rsidRPr="0042660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42660D">
              <w:rPr>
                <w:rFonts w:ascii="Times New Roman" w:hAnsi="Times New Roman" w:cs="Times New Roman"/>
                <w:b/>
                <w:lang w:val="en-US"/>
              </w:rPr>
              <w:t>час</w:t>
            </w:r>
            <w:r w:rsidRPr="0042660D">
              <w:rPr>
                <w:rFonts w:ascii="Times New Roman" w:hAnsi="Times New Roman" w:cs="Times New Roman"/>
                <w:b/>
              </w:rPr>
              <w:t>ов</w:t>
            </w:r>
            <w:proofErr w:type="spellEnd"/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2C21FE" w:rsidRPr="0042660D" w:rsidRDefault="002C21FE" w:rsidP="002C21FE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2660D">
              <w:rPr>
                <w:rFonts w:ascii="Times New Roman" w:hAnsi="Times New Roman" w:cs="Times New Roman"/>
                <w:b/>
                <w:lang w:val="en-US"/>
              </w:rPr>
              <w:t>Электронные</w:t>
            </w:r>
            <w:proofErr w:type="spellEnd"/>
            <w:r w:rsidRPr="0042660D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proofErr w:type="spellStart"/>
            <w:r w:rsidRPr="0042660D">
              <w:rPr>
                <w:rFonts w:ascii="Times New Roman" w:hAnsi="Times New Roman" w:cs="Times New Roman"/>
                <w:b/>
                <w:lang w:val="en-US"/>
              </w:rPr>
              <w:t>цифровые</w:t>
            </w:r>
            <w:proofErr w:type="spellEnd"/>
            <w:r w:rsidRPr="0042660D">
              <w:rPr>
                <w:rFonts w:ascii="Times New Roman" w:hAnsi="Times New Roman" w:cs="Times New Roman"/>
                <w:b/>
                <w:lang w:val="en-US"/>
              </w:rPr>
              <w:t xml:space="preserve">) </w:t>
            </w:r>
            <w:proofErr w:type="spellStart"/>
            <w:r w:rsidRPr="0042660D">
              <w:rPr>
                <w:rFonts w:ascii="Times New Roman" w:hAnsi="Times New Roman" w:cs="Times New Roman"/>
                <w:b/>
                <w:lang w:val="en-US"/>
              </w:rPr>
              <w:t>образовательные</w:t>
            </w:r>
            <w:proofErr w:type="spellEnd"/>
            <w:r w:rsidRPr="0042660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42660D">
              <w:rPr>
                <w:rFonts w:ascii="Times New Roman" w:hAnsi="Times New Roman" w:cs="Times New Roman"/>
                <w:b/>
                <w:lang w:val="en-US"/>
              </w:rPr>
              <w:t>ресурсы</w:t>
            </w:r>
            <w:proofErr w:type="spellEnd"/>
            <w:r w:rsidRPr="0042660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10590" w:type="dxa"/>
            <w:gridSpan w:val="5"/>
            <w:tcMar>
              <w:top w:w="50" w:type="dxa"/>
              <w:left w:w="100" w:type="dxa"/>
            </w:tcMar>
            <w:vAlign w:val="center"/>
          </w:tcPr>
          <w:p w:rsidR="00463B6D" w:rsidRPr="002C21FE" w:rsidRDefault="00463B6D" w:rsidP="008A2275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1FE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 (5)</w:t>
            </w: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11Exact"/>
                <w:rFonts w:ascii="Times New Roman" w:hAnsi="Times New Roman" w:cs="Times New Roman"/>
                <w:sz w:val="24"/>
                <w:szCs w:val="24"/>
              </w:rPr>
              <w:t>Отражение в русском языке культуры и истории русского народа. Ключевые слова русской культуры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463B6D" w:rsidRPr="00A02B4C" w:rsidRDefault="00463B6D" w:rsidP="009F28FF">
            <w:pPr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Крылатые </w:t>
            </w:r>
            <w:r w:rsidR="002C21F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слова и выра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жения в рус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ском языке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463B6D" w:rsidRPr="00A02B4C" w:rsidRDefault="00463B6D" w:rsidP="008A227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02B4C">
              <w:rPr>
                <w:rFonts w:ascii="Times New Roman" w:hAnsi="Times New Roman"/>
                <w:sz w:val="24"/>
                <w:szCs w:val="24"/>
              </w:rPr>
              <w:t>Развитие русского языка как закономерный процесс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463B6D" w:rsidRPr="00A02B4C" w:rsidRDefault="00463B6D" w:rsidP="002C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Активизация процесса заимствования иноязычных слов. Слово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образова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тельные неологизмы в современном русском языке</w:t>
            </w:r>
            <w:r w:rsidR="002C21FE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 Переосмысление значений слов в современном русском языке. Стилистическая пере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оценка слов в современном русском литературном языке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pStyle w:val="c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463B6D" w:rsidRPr="00A02B4C" w:rsidRDefault="00463B6D" w:rsidP="002C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народа.</w:t>
            </w:r>
            <w:r w:rsidR="002C21FE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</w:t>
            </w: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t>Представление проектных, исследователь</w:t>
            </w: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ских работ. </w:t>
            </w:r>
            <w:r w:rsidRPr="00A02B4C"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pStyle w:val="c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10590" w:type="dxa"/>
            <w:gridSpan w:val="5"/>
            <w:tcMar>
              <w:top w:w="50" w:type="dxa"/>
              <w:left w:w="100" w:type="dxa"/>
            </w:tcMar>
            <w:vAlign w:val="center"/>
          </w:tcPr>
          <w:p w:rsidR="00463B6D" w:rsidRPr="002C21FE" w:rsidRDefault="00463B6D" w:rsidP="008A2275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1F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(4)</w:t>
            </w:r>
          </w:p>
        </w:tc>
      </w:tr>
      <w:tr w:rsidR="00463B6D" w:rsidRPr="004462D9" w:rsidTr="002C21FE">
        <w:trPr>
          <w:trHeight w:val="1125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</w:tcPr>
          <w:p w:rsidR="00463B6D" w:rsidRPr="00A02B4C" w:rsidRDefault="00463B6D" w:rsidP="00F3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t>Основные орфоэпические нормы современного русского</w:t>
            </w:r>
            <w:r w:rsidR="00F36A23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л</w:t>
            </w: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t>итературного языка. Активные процессы в области</w:t>
            </w:r>
            <w:r w:rsidR="00F36A23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п</w:t>
            </w: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t>роизношения и ударения</w:t>
            </w: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9F2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9F28FF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417922</w:t>
              </w:r>
            </w:hyperlink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 Лексическая сочетаемость слова и точ</w:t>
            </w: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463B6D" w:rsidRPr="00A02B4C" w:rsidRDefault="00463B6D" w:rsidP="00F36A2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02B4C">
              <w:rPr>
                <w:rFonts w:ascii="Times New Roman" w:hAnsi="Times New Roman"/>
                <w:sz w:val="24"/>
                <w:szCs w:val="24"/>
              </w:rPr>
              <w:t>Основные грамматические нормы современного русского литературного языка. Типичные ошибки</w:t>
            </w:r>
            <w:r w:rsidR="00F36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B4C">
              <w:rPr>
                <w:rFonts w:ascii="Times New Roman" w:hAnsi="Times New Roman"/>
                <w:sz w:val="24"/>
                <w:szCs w:val="24"/>
              </w:rPr>
              <w:t>в предложно-падежном управлении, в построении</w:t>
            </w:r>
            <w:r w:rsidR="00F36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B4C">
              <w:rPr>
                <w:rFonts w:ascii="Times New Roman" w:hAnsi="Times New Roman"/>
                <w:sz w:val="24"/>
                <w:szCs w:val="24"/>
              </w:rPr>
              <w:t xml:space="preserve">простого 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осложнённого и сложного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  <w:tcBorders>
              <w:left w:val="single" w:sz="4" w:space="0" w:color="auto"/>
            </w:tcBorders>
          </w:tcPr>
          <w:p w:rsidR="00463B6D" w:rsidRPr="00A02B4C" w:rsidRDefault="00463B6D" w:rsidP="002C21F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02B4C">
              <w:rPr>
                <w:rFonts w:ascii="Times New Roman" w:hAnsi="Times New Roman"/>
                <w:sz w:val="24"/>
                <w:szCs w:val="24"/>
              </w:rPr>
              <w:t>«Языковой вкус интернет-эпохи в России».</w:t>
            </w:r>
            <w:r w:rsidR="002C2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B4C">
              <w:rPr>
                <w:rFonts w:ascii="Times New Roman" w:hAnsi="Times New Roman"/>
                <w:sz w:val="24"/>
                <w:szCs w:val="24"/>
              </w:rPr>
              <w:t>Общение в Интернете. Представление результатов</w:t>
            </w:r>
            <w:r w:rsidR="00F36A2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A02B4C">
              <w:rPr>
                <w:rFonts w:ascii="Times New Roman" w:hAnsi="Times New Roman"/>
                <w:sz w:val="24"/>
                <w:szCs w:val="24"/>
              </w:rPr>
              <w:t xml:space="preserve">роектных работ.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02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10590" w:type="dxa"/>
            <w:gridSpan w:val="5"/>
            <w:tcMar>
              <w:top w:w="50" w:type="dxa"/>
              <w:left w:w="100" w:type="dxa"/>
            </w:tcMar>
            <w:vAlign w:val="center"/>
          </w:tcPr>
          <w:p w:rsidR="00463B6D" w:rsidRPr="002C21FE" w:rsidRDefault="00463B6D" w:rsidP="008A22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1FE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 Текст (7)</w:t>
            </w: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Русский язык в Интернете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2C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2C21FE" w:rsidRPr="00AA21C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417922</w:t>
              </w:r>
            </w:hyperlink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Виды преоб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разования текстов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67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Разговорная речь. Анекдот, шутка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67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Официально-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деловой стиль. Деловое письмо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научный стиль. Доклад, сообщение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Публицисти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ческий стиль. Проблемный очерк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Язык художе</w:t>
            </w:r>
            <w:r w:rsidRPr="00A02B4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ственной литературы. Прецедентные тексты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463B6D" w:rsidRPr="00A02B4C" w:rsidRDefault="00463B6D" w:rsidP="008A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t>Текст и спосо</w:t>
            </w: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бы его пред</w:t>
            </w:r>
            <w:r w:rsidRPr="00A02B4C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ставления. Язык Интернета. Представление результатов проектных работ.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B6D" w:rsidRPr="004462D9" w:rsidTr="002C21FE">
        <w:trPr>
          <w:trHeight w:val="144"/>
          <w:tblCellSpacing w:w="20" w:type="nil"/>
        </w:trPr>
        <w:tc>
          <w:tcPr>
            <w:tcW w:w="5629" w:type="dxa"/>
            <w:gridSpan w:val="3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2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B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463B6D" w:rsidRPr="00A02B4C" w:rsidRDefault="00463B6D" w:rsidP="008A2275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13CF0" w:rsidRDefault="00513CF0" w:rsidP="002637A6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13CF0" w:rsidRDefault="00513CF0" w:rsidP="00AD09AB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C21FE" w:rsidRDefault="002C21FE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A327F" w:rsidRDefault="008A09A2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ПОУРОЧНОЕ ПЛАНИРОВАНИЕ</w:t>
      </w: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A327F" w:rsidRPr="00AD09AB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 w:bidi="ru-RU"/>
        </w:rPr>
        <w:t>8 класс</w:t>
      </w:r>
    </w:p>
    <w:p w:rsidR="00DA327F" w:rsidRPr="00AD09AB" w:rsidRDefault="00DA327F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7800"/>
        <w:gridCol w:w="1418"/>
      </w:tblGrid>
      <w:tr w:rsidR="00F22BF2" w:rsidRPr="00AD09AB" w:rsidTr="00F22BF2">
        <w:trPr>
          <w:trHeight w:val="503"/>
        </w:trPr>
        <w:tc>
          <w:tcPr>
            <w:tcW w:w="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r w:rsidR="00D1555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п\п</w:t>
            </w:r>
          </w:p>
        </w:tc>
        <w:tc>
          <w:tcPr>
            <w:tcW w:w="780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BF2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</w:tr>
      <w:tr w:rsidR="00F22BF2" w:rsidRPr="00AD09AB" w:rsidTr="00F22BF2">
        <w:trPr>
          <w:trHeight w:val="554"/>
        </w:trPr>
        <w:tc>
          <w:tcPr>
            <w:tcW w:w="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80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Исконно русская лексика и её особенности.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Старославянизмы и их роль в развитии русского литературного языка.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Иноязычные слова в разговорной речи, дисплейных текстах, современной публицистике.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Речевой этикет в русской культуре и его основные особенности.</w:t>
            </w:r>
            <w:r w:rsidRPr="00AD0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человек в обращении к другим.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разделу «Язык и культура»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Типичные орфоэпические и акцентологические ошибки в современной речи.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Нормы употребления терминов.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Трудные случаи согласования в русском языке.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Особенности современного речевого этикета.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10 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Информация: способы и средства её переработки.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30122A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 Слушание как вид речевой деятельности.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30122A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Эффективные приёмы слушания.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Аргументация. Правила эффективной аргументации.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Доказательство и его структура. Виды доказательств.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Разговорная речь. Самопрезентация.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Научный стиль. Реферат. Учебно-научная дискуссия.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F22BF2" w:rsidRPr="00AD09AB" w:rsidTr="00F22BF2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BF2" w:rsidRPr="00AD09AB" w:rsidRDefault="00F22BF2" w:rsidP="008A09A2">
            <w:pPr>
              <w:widowControl w:val="0"/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Язык художественной литературы. Сочинение в жанре письма.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2BF2" w:rsidRPr="00AD09AB" w:rsidRDefault="00F22BF2" w:rsidP="00F22BF2">
            <w:pPr>
              <w:widowControl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D09A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</w:tbl>
    <w:p w:rsidR="00DA327F" w:rsidRPr="00AD09AB" w:rsidRDefault="00DA327F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02B4C" w:rsidRDefault="00A02B4C" w:rsidP="00A02B4C">
      <w:pPr>
        <w:widowControl w:val="0"/>
        <w:spacing w:after="0" w:line="240" w:lineRule="auto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355FA0" w:rsidRDefault="00A02B4C" w:rsidP="00F923B2">
      <w:pPr>
        <w:pStyle w:val="a3"/>
        <w:widowControl w:val="0"/>
        <w:numPr>
          <w:ilvl w:val="0"/>
          <w:numId w:val="6"/>
        </w:numPr>
        <w:spacing w:after="0" w:line="240" w:lineRule="auto"/>
        <w:ind w:left="426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  <w:r w:rsidRPr="00F923B2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класс</w:t>
      </w:r>
    </w:p>
    <w:p w:rsidR="00A015DC" w:rsidRPr="00F923B2" w:rsidRDefault="00A015DC" w:rsidP="00A015DC">
      <w:pPr>
        <w:pStyle w:val="a3"/>
        <w:widowControl w:val="0"/>
        <w:spacing w:after="0" w:line="240" w:lineRule="auto"/>
        <w:ind w:left="426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10314" w:type="dxa"/>
        <w:tblInd w:w="11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8207"/>
        <w:gridCol w:w="1152"/>
      </w:tblGrid>
      <w:tr w:rsidR="00A015DC" w:rsidTr="00A015DC">
        <w:trPr>
          <w:trHeight w:val="503"/>
        </w:trPr>
        <w:tc>
          <w:tcPr>
            <w:tcW w:w="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2B4C" w:rsidRDefault="00A015DC" w:rsidP="009713E4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sz w:val="24"/>
                <w:szCs w:val="24"/>
              </w:rPr>
            </w:pPr>
            <w:r w:rsidRPr="00A02B4C">
              <w:rPr>
                <w:rFonts w:ascii="Times New Roman" w:eastAsia="Century Schoolbook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9713E4" w:rsidRPr="00A02B4C">
              <w:rPr>
                <w:rFonts w:ascii="Times New Roman" w:eastAsia="Century Schoolbook" w:hAnsi="Times New Roman" w:cs="Times New Roman"/>
                <w:b/>
                <w:bCs/>
                <w:sz w:val="24"/>
                <w:szCs w:val="24"/>
              </w:rPr>
              <w:t>п/п</w:t>
            </w:r>
            <w:bookmarkStart w:id="19" w:name="_GoBack"/>
            <w:bookmarkEnd w:id="19"/>
          </w:p>
        </w:tc>
        <w:tc>
          <w:tcPr>
            <w:tcW w:w="820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2B4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sz w:val="24"/>
                <w:szCs w:val="24"/>
              </w:rPr>
            </w:pPr>
            <w:r w:rsidRPr="00A02B4C">
              <w:rPr>
                <w:rFonts w:ascii="Times New Roman" w:eastAsia="Century Schoolbook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52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B03003" w:rsidRDefault="00A015DC" w:rsidP="00A015DC">
            <w:pPr>
              <w:widowControl w:val="0"/>
              <w:spacing w:after="0" w:line="240" w:lineRule="auto"/>
              <w:ind w:left="-103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B0300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</w:tr>
      <w:tr w:rsidR="00A015DC" w:rsidTr="00A015DC">
        <w:trPr>
          <w:trHeight w:val="360"/>
        </w:trPr>
        <w:tc>
          <w:tcPr>
            <w:tcW w:w="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15DC" w:rsidRDefault="00A015DC" w:rsidP="00A015DC">
            <w:pPr>
              <w:spacing w:after="0" w:line="240" w:lineRule="auto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20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15DC" w:rsidRDefault="00A015DC" w:rsidP="00A015DC">
            <w:pPr>
              <w:spacing w:after="0" w:line="240" w:lineRule="auto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52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</w:rPr>
            </w:pPr>
            <w:r w:rsidRPr="00B03003"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Style w:val="11Exact"/>
                <w:rFonts w:ascii="Times New Roman" w:hAnsi="Times New Roman" w:cs="Times New Roman"/>
                <w:sz w:val="24"/>
                <w:szCs w:val="24"/>
              </w:rPr>
              <w:t>Отражение в русском языке культуры и истории русского народа. Ключевые слова русской культуры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Крылатые слова и выра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жения в рус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ском языке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hAnsi="Times New Roman" w:cs="Times New Roman"/>
                <w:sz w:val="24"/>
                <w:szCs w:val="24"/>
              </w:rPr>
              <w:t>Развитие русского языка как закономерный процесс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Активизация процесса заимствования иноязычных слов. Слово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образова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тельные неологизмы в современном русском языке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народа.</w:t>
            </w:r>
          </w:p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sz w:val="24"/>
                <w:szCs w:val="24"/>
              </w:rPr>
            </w:pPr>
            <w:r w:rsidRPr="00A015D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  <w:r w:rsidRPr="00A01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разделу «Язык и культура»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Основные орфоэпические нормы современного русского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л</w:t>
            </w: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итературного языка. Активные процессы в области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п</w:t>
            </w: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роизношения и ударения</w:t>
            </w:r>
            <w:r w:rsidRPr="00A01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 Лексическая сочетаемость слова и точ</w:t>
            </w: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pStyle w:val="a7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A015DC">
              <w:rPr>
                <w:rFonts w:ascii="Times New Roman" w:hAnsi="Times New Roman"/>
                <w:sz w:val="24"/>
                <w:szCs w:val="24"/>
              </w:rPr>
              <w:t>Основные грамматические нормы современного русского литературного языка. Типичные ошибки в предложно-падежном управлении, в построении</w:t>
            </w:r>
          </w:p>
          <w:p w:rsidR="00A015DC" w:rsidRPr="00A015DC" w:rsidRDefault="00A015DC" w:rsidP="00A015DC">
            <w:pPr>
              <w:pStyle w:val="a7"/>
              <w:rPr>
                <w:rFonts w:ascii="Times New Roman" w:eastAsia="Century Schoolbook" w:hAnsi="Times New Roman"/>
                <w:sz w:val="24"/>
                <w:szCs w:val="24"/>
                <w:lang w:bidi="ru-RU"/>
              </w:rPr>
            </w:pPr>
            <w:r w:rsidRPr="00A015DC">
              <w:rPr>
                <w:rFonts w:ascii="Times New Roman" w:hAnsi="Times New Roman"/>
                <w:sz w:val="24"/>
                <w:szCs w:val="24"/>
              </w:rPr>
              <w:t xml:space="preserve">простого  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осложнённого и сложного предложений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pStyle w:val="a7"/>
              <w:rPr>
                <w:rFonts w:ascii="Times New Roman" w:eastAsia="Microsoft Sans Serif" w:hAnsi="Times New Roman"/>
                <w:b/>
                <w:sz w:val="24"/>
                <w:szCs w:val="24"/>
              </w:rPr>
            </w:pPr>
            <w:r w:rsidRPr="00A015DC">
              <w:rPr>
                <w:rFonts w:ascii="Times New Roman" w:hAnsi="Times New Roman"/>
                <w:sz w:val="24"/>
                <w:szCs w:val="24"/>
              </w:rPr>
              <w:t>«Языковой вкус интернет-эпохи в России».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5DC">
              <w:rPr>
                <w:rFonts w:ascii="Times New Roman" w:hAnsi="Times New Roman"/>
                <w:sz w:val="24"/>
                <w:szCs w:val="24"/>
              </w:rPr>
              <w:t xml:space="preserve">Общение в Интернете. </w:t>
            </w:r>
          </w:p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A015D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 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hAnsi="Times New Roman" w:cs="Times New Roman"/>
                <w:sz w:val="24"/>
                <w:szCs w:val="24"/>
              </w:rPr>
              <w:t>Русский язык в Интернете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 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Виды преоб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разования текстов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b/>
                <w:bCs/>
                <w:sz w:val="24"/>
                <w:szCs w:val="24"/>
              </w:rPr>
            </w:pP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Разговорная речь. Анекдот, шутка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Официально-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деловой стиль. Деловое письмо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научный стиль. Доклад, сообщение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Публицисти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ческий стиль. Проблемный очерк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Язык художе</w:t>
            </w:r>
            <w:r w:rsidRPr="00A015DC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ственной литературы. Прецедентные тексты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  <w:tr w:rsidR="00A015DC" w:rsidTr="00A015DC">
        <w:trPr>
          <w:trHeight w:val="611"/>
        </w:trPr>
        <w:tc>
          <w:tcPr>
            <w:tcW w:w="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Текст и спосо</w:t>
            </w: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бы его пред</w:t>
            </w: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ставления. Язык Интернета.</w:t>
            </w:r>
          </w:p>
          <w:p w:rsidR="00A015DC" w:rsidRPr="00A015DC" w:rsidRDefault="00A015DC" w:rsidP="00A015DC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Представление результатов проектных работ.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5DC" w:rsidRPr="00A015DC" w:rsidRDefault="00A015DC" w:rsidP="00A015DC">
            <w:pPr>
              <w:spacing w:after="0" w:line="240" w:lineRule="auto"/>
              <w:ind w:firstLine="26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015DC">
              <w:rPr>
                <w:rFonts w:ascii="Times New Roman" w:eastAsia="Century Schoolbook" w:hAnsi="Times New Roman" w:cs="Times New Roman"/>
                <w:sz w:val="24"/>
                <w:szCs w:val="24"/>
              </w:rPr>
              <w:t>1</w:t>
            </w:r>
          </w:p>
        </w:tc>
      </w:tr>
    </w:tbl>
    <w:p w:rsidR="00355FA0" w:rsidRPr="00AD09AB" w:rsidRDefault="00355FA0" w:rsidP="00AD09AB">
      <w:pPr>
        <w:widowControl w:val="0"/>
        <w:spacing w:after="0" w:line="240" w:lineRule="auto"/>
        <w:jc w:val="both"/>
        <w:rPr>
          <w:rFonts w:ascii="Times New Roman" w:eastAsia="Century Schoolbook" w:hAnsi="Times New Roman" w:cs="Times New Roman"/>
          <w:b/>
          <w:color w:val="000000"/>
          <w:sz w:val="24"/>
          <w:szCs w:val="24"/>
          <w:lang w:eastAsia="ru-RU" w:bidi="ru-RU"/>
        </w:rPr>
      </w:pPr>
    </w:p>
    <w:sectPr w:rsidR="00355FA0" w:rsidRPr="00AD09AB" w:rsidSect="00AD09AB">
      <w:footerReference w:type="even" r:id="rId21"/>
      <w:footerReference w:type="default" r:id="rId22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641" w:rsidRDefault="005D7641" w:rsidP="00592BB2">
      <w:pPr>
        <w:spacing w:after="0" w:line="240" w:lineRule="auto"/>
      </w:pPr>
      <w:r>
        <w:separator/>
      </w:r>
    </w:p>
  </w:endnote>
  <w:endnote w:type="continuationSeparator" w:id="0">
    <w:p w:rsidR="005D7641" w:rsidRDefault="005D7641" w:rsidP="0059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B2" w:rsidRDefault="00592B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B2" w:rsidRDefault="00592B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641" w:rsidRDefault="005D7641" w:rsidP="00592BB2">
      <w:pPr>
        <w:spacing w:after="0" w:line="240" w:lineRule="auto"/>
      </w:pPr>
      <w:r>
        <w:separator/>
      </w:r>
    </w:p>
  </w:footnote>
  <w:footnote w:type="continuationSeparator" w:id="0">
    <w:p w:rsidR="005D7641" w:rsidRDefault="005D7641" w:rsidP="00592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4776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E3FF4"/>
    <w:multiLevelType w:val="multilevel"/>
    <w:tmpl w:val="65A6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46723"/>
    <w:multiLevelType w:val="multilevel"/>
    <w:tmpl w:val="E6F4A7D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2F0081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9F4184"/>
    <w:multiLevelType w:val="hybridMultilevel"/>
    <w:tmpl w:val="42E4B7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895931"/>
    <w:multiLevelType w:val="hybridMultilevel"/>
    <w:tmpl w:val="ED8819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5BB1EE3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1C1F26"/>
    <w:multiLevelType w:val="hybridMultilevel"/>
    <w:tmpl w:val="653AD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64818B8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E27E90"/>
    <w:multiLevelType w:val="multilevel"/>
    <w:tmpl w:val="40C420A0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8F68C0"/>
    <w:multiLevelType w:val="hybridMultilevel"/>
    <w:tmpl w:val="FB382170"/>
    <w:lvl w:ilvl="0" w:tplc="D4B8140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55046"/>
    <w:multiLevelType w:val="hybridMultilevel"/>
    <w:tmpl w:val="A8F68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005336A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34388F"/>
    <w:multiLevelType w:val="hybridMultilevel"/>
    <w:tmpl w:val="08642320"/>
    <w:lvl w:ilvl="0" w:tplc="E46EDA34">
      <w:start w:val="8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381B"/>
    <w:multiLevelType w:val="hybridMultilevel"/>
    <w:tmpl w:val="57EA4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D7330"/>
    <w:multiLevelType w:val="multilevel"/>
    <w:tmpl w:val="98F6B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123839"/>
    <w:multiLevelType w:val="multilevel"/>
    <w:tmpl w:val="982E8B64"/>
    <w:lvl w:ilvl="0">
      <w:start w:val="9"/>
      <w:numFmt w:val="decimal"/>
      <w:lvlText w:val="%1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7B68E3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3F1F75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306BEC"/>
    <w:multiLevelType w:val="hybridMultilevel"/>
    <w:tmpl w:val="0004E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577003B"/>
    <w:multiLevelType w:val="hybridMultilevel"/>
    <w:tmpl w:val="EA041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0F2351"/>
    <w:multiLevelType w:val="hybridMultilevel"/>
    <w:tmpl w:val="3ABEF0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CB29D2"/>
    <w:multiLevelType w:val="hybridMultilevel"/>
    <w:tmpl w:val="2DC8D3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44274EB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BB4F20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BCE1A07"/>
    <w:multiLevelType w:val="multilevel"/>
    <w:tmpl w:val="773C9600"/>
    <w:lvl w:ilvl="0">
      <w:start w:val="6"/>
      <w:numFmt w:val="decimal"/>
      <w:lvlText w:val="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E2849E3"/>
    <w:multiLevelType w:val="multilevel"/>
    <w:tmpl w:val="95BCCADC"/>
    <w:lvl w:ilvl="0">
      <w:start w:val="5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73A2B49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5C6B58"/>
    <w:multiLevelType w:val="multilevel"/>
    <w:tmpl w:val="9B9ADE9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6"/>
  </w:num>
  <w:num w:numId="3">
    <w:abstractNumId w:val="13"/>
  </w:num>
  <w:num w:numId="4">
    <w:abstractNumId w:val="25"/>
  </w:num>
  <w:num w:numId="5">
    <w:abstractNumId w:val="2"/>
  </w:num>
  <w:num w:numId="6">
    <w:abstractNumId w:val="10"/>
  </w:num>
  <w:num w:numId="7">
    <w:abstractNumId w:val="1"/>
  </w:num>
  <w:num w:numId="8">
    <w:abstractNumId w:val="15"/>
  </w:num>
  <w:num w:numId="9">
    <w:abstractNumId w:val="28"/>
  </w:num>
  <w:num w:numId="10">
    <w:abstractNumId w:val="5"/>
  </w:num>
  <w:num w:numId="11">
    <w:abstractNumId w:val="3"/>
  </w:num>
  <w:num w:numId="12">
    <w:abstractNumId w:val="18"/>
  </w:num>
  <w:num w:numId="13">
    <w:abstractNumId w:val="27"/>
  </w:num>
  <w:num w:numId="14">
    <w:abstractNumId w:val="23"/>
  </w:num>
  <w:num w:numId="15">
    <w:abstractNumId w:val="17"/>
  </w:num>
  <w:num w:numId="16">
    <w:abstractNumId w:val="8"/>
  </w:num>
  <w:num w:numId="17">
    <w:abstractNumId w:val="6"/>
  </w:num>
  <w:num w:numId="18">
    <w:abstractNumId w:val="24"/>
  </w:num>
  <w:num w:numId="19">
    <w:abstractNumId w:val="0"/>
  </w:num>
  <w:num w:numId="20">
    <w:abstractNumId w:val="12"/>
  </w:num>
  <w:num w:numId="21">
    <w:abstractNumId w:val="19"/>
  </w:num>
  <w:num w:numId="22">
    <w:abstractNumId w:val="4"/>
  </w:num>
  <w:num w:numId="23">
    <w:abstractNumId w:val="14"/>
  </w:num>
  <w:num w:numId="24">
    <w:abstractNumId w:val="21"/>
  </w:num>
  <w:num w:numId="25">
    <w:abstractNumId w:val="7"/>
  </w:num>
  <w:num w:numId="26">
    <w:abstractNumId w:val="22"/>
  </w:num>
  <w:num w:numId="27">
    <w:abstractNumId w:val="20"/>
  </w:num>
  <w:num w:numId="28">
    <w:abstractNumId w:val="1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D80"/>
    <w:rsid w:val="00015D31"/>
    <w:rsid w:val="000231A1"/>
    <w:rsid w:val="00067654"/>
    <w:rsid w:val="00070CB7"/>
    <w:rsid w:val="00082075"/>
    <w:rsid w:val="00194121"/>
    <w:rsid w:val="001B08B3"/>
    <w:rsid w:val="00216722"/>
    <w:rsid w:val="002637A6"/>
    <w:rsid w:val="00285825"/>
    <w:rsid w:val="002938C3"/>
    <w:rsid w:val="002C21FE"/>
    <w:rsid w:val="0030122A"/>
    <w:rsid w:val="00315478"/>
    <w:rsid w:val="00327B98"/>
    <w:rsid w:val="00355FA0"/>
    <w:rsid w:val="003803CE"/>
    <w:rsid w:val="003A5B47"/>
    <w:rsid w:val="003B06FF"/>
    <w:rsid w:val="003D6903"/>
    <w:rsid w:val="003D71CE"/>
    <w:rsid w:val="00402479"/>
    <w:rsid w:val="0044768D"/>
    <w:rsid w:val="00463B6D"/>
    <w:rsid w:val="004D398D"/>
    <w:rsid w:val="004E6BE5"/>
    <w:rsid w:val="00513CF0"/>
    <w:rsid w:val="0057504D"/>
    <w:rsid w:val="00592BB2"/>
    <w:rsid w:val="005D7641"/>
    <w:rsid w:val="006010AB"/>
    <w:rsid w:val="00614285"/>
    <w:rsid w:val="0062055E"/>
    <w:rsid w:val="0064094A"/>
    <w:rsid w:val="00671676"/>
    <w:rsid w:val="006F2EBC"/>
    <w:rsid w:val="00745D50"/>
    <w:rsid w:val="007F4FC7"/>
    <w:rsid w:val="00847A53"/>
    <w:rsid w:val="008875D9"/>
    <w:rsid w:val="008A09A2"/>
    <w:rsid w:val="00905290"/>
    <w:rsid w:val="00914B0A"/>
    <w:rsid w:val="00951175"/>
    <w:rsid w:val="00962403"/>
    <w:rsid w:val="009713E4"/>
    <w:rsid w:val="0097439F"/>
    <w:rsid w:val="009D2F4D"/>
    <w:rsid w:val="009F28FF"/>
    <w:rsid w:val="00A015DC"/>
    <w:rsid w:val="00A02B4C"/>
    <w:rsid w:val="00A4082E"/>
    <w:rsid w:val="00AD09AB"/>
    <w:rsid w:val="00B02209"/>
    <w:rsid w:val="00B72541"/>
    <w:rsid w:val="00BB24B6"/>
    <w:rsid w:val="00BE35F1"/>
    <w:rsid w:val="00BE7BA1"/>
    <w:rsid w:val="00CB6930"/>
    <w:rsid w:val="00CF0D80"/>
    <w:rsid w:val="00D015AF"/>
    <w:rsid w:val="00D15551"/>
    <w:rsid w:val="00D46CAC"/>
    <w:rsid w:val="00D9373A"/>
    <w:rsid w:val="00DA327F"/>
    <w:rsid w:val="00DC17FF"/>
    <w:rsid w:val="00DE319E"/>
    <w:rsid w:val="00E311FB"/>
    <w:rsid w:val="00E91B23"/>
    <w:rsid w:val="00ED3C68"/>
    <w:rsid w:val="00EF545B"/>
    <w:rsid w:val="00F22BF2"/>
    <w:rsid w:val="00F36A23"/>
    <w:rsid w:val="00F61E8B"/>
    <w:rsid w:val="00F9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55092"/>
  <w15:docId w15:val="{6959604C-11BE-42A1-9DBB-DE1D92D0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rsid w:val="00592BB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"/>
    <w:basedOn w:val="2"/>
    <w:rsid w:val="00592BB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592BB2"/>
    <w:pPr>
      <w:ind w:left="720"/>
      <w:contextualSpacing/>
    </w:pPr>
  </w:style>
  <w:style w:type="character" w:customStyle="1" w:styleId="1">
    <w:name w:val="Заголовок №1_"/>
    <w:basedOn w:val="a0"/>
    <w:rsid w:val="00592BB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"/>
    <w:basedOn w:val="1"/>
    <w:rsid w:val="00592BB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592BB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basedOn w:val="21"/>
    <w:rsid w:val="00592BB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Заголовок №3_"/>
    <w:basedOn w:val="a0"/>
    <w:rsid w:val="00592BB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0">
    <w:name w:val="Заголовок №3"/>
    <w:basedOn w:val="3"/>
    <w:rsid w:val="00592BB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1"/>
    <w:rsid w:val="00592BB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rsid w:val="00592BB2"/>
    <w:rPr>
      <w:rFonts w:ascii="Century Schoolbook" w:eastAsia="Century Schoolbook" w:hAnsi="Century Schoolbook" w:cs="Century Schoolbook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592BB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table" w:styleId="a4">
    <w:name w:val="Table Grid"/>
    <w:basedOn w:val="a1"/>
    <w:uiPriority w:val="39"/>
    <w:rsid w:val="0035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46CAC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D46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914B0A"/>
    <w:pPr>
      <w:spacing w:after="0" w:line="240" w:lineRule="auto"/>
    </w:pPr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semiHidden/>
    <w:rsid w:val="00914B0A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914B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914B0A"/>
    <w:rPr>
      <w:rFonts w:ascii="Calibri" w:eastAsia="Calibri" w:hAnsi="Calibri" w:cs="Times New Roman"/>
    </w:rPr>
  </w:style>
  <w:style w:type="character" w:customStyle="1" w:styleId="11Exact">
    <w:name w:val="Основной текст (11) Exact"/>
    <w:basedOn w:val="a0"/>
    <w:rsid w:val="00463B6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">
    <w:name w:val="Основной текст (2) + 9 pt"/>
    <w:basedOn w:val="a0"/>
    <w:rsid w:val="00463B6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0">
    <w:name w:val="c0"/>
    <w:basedOn w:val="a"/>
    <w:rsid w:val="00463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m.edsoo.ru/7f417922" TargetMode="External"/><Relationship Id="rId12" Type="http://schemas.openxmlformats.org/officeDocument/2006/relationships/hyperlink" Target="http://www.gramota.ru/slovari/" TargetMode="External"/><Relationship Id="rId17" Type="http://schemas.openxmlformats.org/officeDocument/2006/relationships/hyperlink" Target="https://m.edsoo.ru/7f4179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79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a.ru/slovari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792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79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8f5d7210-86a6-11da-a72b-0800200c9a66/15577/?/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22</Pages>
  <Words>6742</Words>
  <Characters>38434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46</cp:revision>
  <dcterms:created xsi:type="dcterms:W3CDTF">2023-09-08T06:08:00Z</dcterms:created>
  <dcterms:modified xsi:type="dcterms:W3CDTF">2024-10-31T04:05:00Z</dcterms:modified>
</cp:coreProperties>
</file>