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CE4" w:rsidRPr="00EC5D58" w:rsidRDefault="00C27CE4" w:rsidP="00C27CE4">
      <w:pPr>
        <w:spacing w:after="0" w:line="240" w:lineRule="auto"/>
        <w:ind w:left="120"/>
        <w:jc w:val="center"/>
      </w:pPr>
      <w:r w:rsidRPr="00EC5D58">
        <w:rPr>
          <w:rFonts w:ascii="Times New Roman" w:hAnsi="Times New Roman"/>
          <w:color w:val="000000"/>
          <w:sz w:val="28"/>
        </w:rPr>
        <w:t>МИНИСТЕРСТВО ПРОСВЕЩЕНИЯ РОССИЙСКОЙ ФЕДЕРАЦИИ</w:t>
      </w:r>
    </w:p>
    <w:p w:rsidR="00C27CE4" w:rsidRPr="00EC5D58" w:rsidRDefault="00C27CE4" w:rsidP="00C27CE4">
      <w:pPr>
        <w:spacing w:after="0" w:line="240" w:lineRule="auto"/>
        <w:ind w:left="120"/>
        <w:jc w:val="center"/>
      </w:pPr>
      <w:bookmarkStart w:id="0" w:name="af5b5167-7099-47ec-9866-9052e784200d"/>
      <w:r w:rsidRPr="00EC5D58">
        <w:rPr>
          <w:rFonts w:ascii="Times New Roman" w:hAnsi="Times New Roman"/>
          <w:color w:val="000000"/>
          <w:sz w:val="28"/>
        </w:rPr>
        <w:t>МИНИСТЕРСТВО ОБРАЗОВАНИЯ КРАСНОЯРСКОГО КРАЯ</w:t>
      </w:r>
      <w:bookmarkEnd w:id="0"/>
      <w:r w:rsidRPr="00EC5D58">
        <w:rPr>
          <w:rFonts w:ascii="Times New Roman" w:hAnsi="Times New Roman"/>
          <w:color w:val="000000"/>
          <w:sz w:val="28"/>
        </w:rPr>
        <w:t xml:space="preserve"> </w:t>
      </w:r>
    </w:p>
    <w:p w:rsidR="00EC5D58" w:rsidRPr="00EC5D58" w:rsidRDefault="00EC5D58" w:rsidP="00C27CE4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EC5D58" w:rsidRPr="00EC5D58" w:rsidRDefault="00C27CE4" w:rsidP="00C27CE4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EC5D58">
        <w:rPr>
          <w:rFonts w:ascii="Times New Roman" w:hAnsi="Times New Roman"/>
          <w:color w:val="000000"/>
          <w:sz w:val="28"/>
        </w:rPr>
        <w:t>УПРАВЛЕНИЕ ОБЩЕГО И ДОШКОЛЬНОГО ОБРАЗОВАНИЯ</w:t>
      </w:r>
      <w:r w:rsidRPr="00EC5D58">
        <w:rPr>
          <w:sz w:val="28"/>
        </w:rPr>
        <w:br/>
      </w:r>
      <w:r w:rsidRPr="00EC5D58">
        <w:rPr>
          <w:rFonts w:ascii="Times New Roman" w:hAnsi="Times New Roman"/>
          <w:color w:val="000000"/>
          <w:sz w:val="28"/>
        </w:rPr>
        <w:t xml:space="preserve"> АДМИНИСТРАЦИИ ГОРОДА НОРИЛЬСКА</w:t>
      </w:r>
      <w:r w:rsidRPr="00EC5D58">
        <w:rPr>
          <w:sz w:val="28"/>
        </w:rPr>
        <w:br/>
      </w:r>
      <w:r w:rsidRPr="00EC5D58">
        <w:rPr>
          <w:rFonts w:ascii="Times New Roman" w:hAnsi="Times New Roman"/>
          <w:color w:val="000000"/>
          <w:sz w:val="28"/>
        </w:rPr>
        <w:t xml:space="preserve"> </w:t>
      </w:r>
    </w:p>
    <w:p w:rsidR="00C27CE4" w:rsidRPr="00EC5D58" w:rsidRDefault="00C27CE4" w:rsidP="00C27CE4">
      <w:pPr>
        <w:spacing w:after="0" w:line="240" w:lineRule="auto"/>
        <w:ind w:left="120"/>
        <w:jc w:val="center"/>
      </w:pPr>
      <w:r w:rsidRPr="00EC5D58">
        <w:rPr>
          <w:rFonts w:ascii="Times New Roman" w:hAnsi="Times New Roman"/>
          <w:color w:val="000000"/>
          <w:sz w:val="28"/>
        </w:rPr>
        <w:t xml:space="preserve">МУНИЦИПАЛЬНОЕ БЮДЖЕТНОЕ ОБЩЕОБРАЗОВАТЕЛЬНОЕ </w:t>
      </w:r>
      <w:r w:rsidRPr="00EC5D58">
        <w:rPr>
          <w:sz w:val="28"/>
        </w:rPr>
        <w:br/>
      </w:r>
      <w:bookmarkStart w:id="1" w:name="dc3cea46-96ed-491e-818a-be2785bad2e9"/>
      <w:r w:rsidRPr="00EC5D58">
        <w:rPr>
          <w:rFonts w:ascii="Times New Roman" w:hAnsi="Times New Roman"/>
          <w:color w:val="000000"/>
          <w:sz w:val="28"/>
        </w:rPr>
        <w:t xml:space="preserve"> УЧРЕЖДЕНИЕ "СРЕДНЯЯ ШКОЛА № 38"</w:t>
      </w:r>
      <w:bookmarkEnd w:id="1"/>
    </w:p>
    <w:p w:rsidR="00C27CE4" w:rsidRPr="00EC5D58" w:rsidRDefault="00C27CE4" w:rsidP="00C27CE4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C27CE4" w:rsidRDefault="00C27CE4" w:rsidP="00C27CE4">
      <w:pPr>
        <w:spacing w:after="0"/>
        <w:ind w:left="120"/>
      </w:pPr>
    </w:p>
    <w:tbl>
      <w:tblPr>
        <w:tblpPr w:leftFromText="180" w:rightFromText="180" w:vertAnchor="text" w:horzAnchor="margin" w:tblpY="85"/>
        <w:tblW w:w="11065" w:type="dxa"/>
        <w:tblLook w:val="04A0" w:firstRow="1" w:lastRow="0" w:firstColumn="1" w:lastColumn="0" w:noHBand="0" w:noVBand="1"/>
      </w:tblPr>
      <w:tblGrid>
        <w:gridCol w:w="3544"/>
        <w:gridCol w:w="3544"/>
        <w:gridCol w:w="3977"/>
      </w:tblGrid>
      <w:tr w:rsidR="00C27CE4" w:rsidRPr="006C3815" w:rsidTr="00C27CE4">
        <w:tc>
          <w:tcPr>
            <w:tcW w:w="3544" w:type="dxa"/>
          </w:tcPr>
          <w:p w:rsidR="00C27CE4" w:rsidRPr="0040209D" w:rsidRDefault="00C27CE4" w:rsidP="00C27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27CE4" w:rsidRDefault="00C27CE4" w:rsidP="00C27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124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математики, физики и информатики</w:t>
            </w:r>
          </w:p>
          <w:p w:rsidR="00C27CE4" w:rsidRDefault="00C27CE4" w:rsidP="00C27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27CE4" w:rsidRDefault="00C27CE4" w:rsidP="00C27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C27CE4" w:rsidRPr="006C3815" w:rsidRDefault="00C27CE4" w:rsidP="00C27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1C58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27CE4" w:rsidRPr="0040209D" w:rsidRDefault="00C27CE4" w:rsidP="00C27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C27CE4" w:rsidRPr="0040209D" w:rsidRDefault="00C27CE4" w:rsidP="00F7645D">
            <w:pPr>
              <w:autoSpaceDE w:val="0"/>
              <w:autoSpaceDN w:val="0"/>
              <w:spacing w:after="0" w:line="240" w:lineRule="auto"/>
              <w:ind w:left="324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27CE4" w:rsidRPr="008944ED" w:rsidRDefault="00C27CE4" w:rsidP="00F7645D">
            <w:pPr>
              <w:autoSpaceDE w:val="0"/>
              <w:autoSpaceDN w:val="0"/>
              <w:spacing w:after="0" w:line="240" w:lineRule="auto"/>
              <w:ind w:left="324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методического совета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 "СШ № 38"</w:t>
            </w:r>
          </w:p>
          <w:p w:rsidR="00C27CE4" w:rsidRDefault="00C27CE4" w:rsidP="00F7645D">
            <w:pPr>
              <w:autoSpaceDE w:val="0"/>
              <w:autoSpaceDN w:val="0"/>
              <w:spacing w:after="0" w:line="240" w:lineRule="auto"/>
              <w:ind w:left="32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27CE4" w:rsidRDefault="00C27CE4" w:rsidP="00F7645D">
            <w:pPr>
              <w:autoSpaceDE w:val="0"/>
              <w:autoSpaceDN w:val="0"/>
              <w:spacing w:after="0" w:line="240" w:lineRule="auto"/>
              <w:ind w:left="32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C27CE4" w:rsidRPr="006C3815" w:rsidRDefault="00C27CE4" w:rsidP="00F7645D">
            <w:pPr>
              <w:autoSpaceDE w:val="0"/>
              <w:autoSpaceDN w:val="0"/>
              <w:spacing w:after="0" w:line="240" w:lineRule="auto"/>
              <w:ind w:left="324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1C58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27CE4" w:rsidRDefault="00C27CE4" w:rsidP="00C27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27CE4" w:rsidRPr="0040209D" w:rsidRDefault="00C27CE4" w:rsidP="00C27CE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77" w:type="dxa"/>
          </w:tcPr>
          <w:p w:rsidR="00C27CE4" w:rsidRDefault="00C27CE4" w:rsidP="00C27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27CE4" w:rsidRDefault="00C27CE4" w:rsidP="00C27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"СШ № 38"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Гудкова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Н.В.</w:t>
            </w:r>
          </w:p>
          <w:p w:rsidR="00C27CE4" w:rsidRPr="0089098C" w:rsidRDefault="00C27CE4" w:rsidP="00C27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27CE4" w:rsidRDefault="00C27CE4" w:rsidP="00C27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27CE4" w:rsidRDefault="00C27CE4" w:rsidP="00C27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01-05/58 </w:t>
            </w:r>
          </w:p>
          <w:p w:rsidR="00C27CE4" w:rsidRDefault="00C27CE4" w:rsidP="00C27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27CE4" w:rsidRPr="0040209D" w:rsidRDefault="00C27CE4" w:rsidP="00C27CE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27CE4" w:rsidRDefault="00C27CE4" w:rsidP="00C27CE4">
      <w:pPr>
        <w:spacing w:after="0"/>
        <w:ind w:left="120"/>
      </w:pPr>
    </w:p>
    <w:p w:rsidR="00C27CE4" w:rsidRDefault="00C27CE4" w:rsidP="00C27CE4">
      <w:pPr>
        <w:spacing w:after="0"/>
        <w:ind w:left="120"/>
      </w:pPr>
    </w:p>
    <w:p w:rsidR="00C27CE4" w:rsidRPr="001C583F" w:rsidRDefault="00C27CE4" w:rsidP="00C27CE4">
      <w:pPr>
        <w:spacing w:after="0"/>
        <w:ind w:left="120"/>
      </w:pPr>
    </w:p>
    <w:p w:rsidR="00C27CE4" w:rsidRPr="001C583F" w:rsidRDefault="00C27CE4" w:rsidP="00C27CE4">
      <w:pPr>
        <w:spacing w:after="0"/>
        <w:ind w:left="120"/>
      </w:pPr>
    </w:p>
    <w:p w:rsidR="00C27CE4" w:rsidRPr="001C583F" w:rsidRDefault="00C27CE4" w:rsidP="00C27CE4">
      <w:pPr>
        <w:spacing w:after="0"/>
        <w:ind w:left="120"/>
      </w:pPr>
    </w:p>
    <w:p w:rsidR="00EC5D58" w:rsidRDefault="00EC5D58" w:rsidP="00C27CE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36"/>
          <w:szCs w:val="28"/>
        </w:rPr>
      </w:pPr>
    </w:p>
    <w:p w:rsidR="00C27CE4" w:rsidRDefault="00C27CE4" w:rsidP="00C27CE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36"/>
          <w:szCs w:val="28"/>
        </w:rPr>
      </w:pPr>
      <w:r w:rsidRPr="0089098C">
        <w:rPr>
          <w:rFonts w:ascii="Times New Roman" w:hAnsi="Times New Roman"/>
          <w:b/>
          <w:color w:val="000000"/>
          <w:sz w:val="36"/>
          <w:szCs w:val="28"/>
        </w:rPr>
        <w:t>РАБОЧАЯ ПРОГРАММА</w:t>
      </w:r>
    </w:p>
    <w:p w:rsidR="00EC5D58" w:rsidRDefault="00EC5D58" w:rsidP="00C27CE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36"/>
          <w:szCs w:val="28"/>
        </w:rPr>
      </w:pPr>
      <w:r>
        <w:rPr>
          <w:rFonts w:ascii="Times New Roman" w:hAnsi="Times New Roman"/>
          <w:b/>
          <w:color w:val="000000"/>
          <w:sz w:val="36"/>
          <w:szCs w:val="28"/>
        </w:rPr>
        <w:t xml:space="preserve">курса внеурочной деятельности </w:t>
      </w:r>
    </w:p>
    <w:p w:rsidR="00C27CE4" w:rsidRPr="0089098C" w:rsidRDefault="00EC5D58" w:rsidP="00C27CE4">
      <w:pPr>
        <w:spacing w:after="0" w:line="240" w:lineRule="auto"/>
        <w:ind w:left="120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/>
          <w:sz w:val="36"/>
          <w:szCs w:val="28"/>
        </w:rPr>
        <w:t>«Занимательная математика»</w:t>
      </w:r>
    </w:p>
    <w:p w:rsidR="00C27CE4" w:rsidRPr="0077632C" w:rsidRDefault="00C27CE4" w:rsidP="00C27CE4">
      <w:pPr>
        <w:spacing w:after="0" w:line="240" w:lineRule="auto"/>
        <w:ind w:left="120"/>
        <w:jc w:val="center"/>
        <w:rPr>
          <w:sz w:val="24"/>
          <w:szCs w:val="24"/>
        </w:rPr>
      </w:pPr>
      <w:r w:rsidRPr="0077632C">
        <w:rPr>
          <w:rFonts w:ascii="Times New Roman" w:hAnsi="Times New Roman"/>
          <w:color w:val="000000"/>
          <w:sz w:val="32"/>
          <w:szCs w:val="24"/>
        </w:rPr>
        <w:t>для обучающихся</w:t>
      </w:r>
      <w:r w:rsidR="00AF27CE">
        <w:rPr>
          <w:rFonts w:ascii="Times New Roman" w:hAnsi="Times New Roman"/>
          <w:color w:val="000000"/>
          <w:sz w:val="32"/>
          <w:szCs w:val="24"/>
        </w:rPr>
        <w:t xml:space="preserve"> 8</w:t>
      </w:r>
      <w:r w:rsidRPr="0077632C">
        <w:rPr>
          <w:rFonts w:ascii="Times New Roman" w:hAnsi="Times New Roman"/>
          <w:color w:val="000000"/>
          <w:sz w:val="32"/>
          <w:szCs w:val="24"/>
        </w:rPr>
        <w:t xml:space="preserve"> класс</w:t>
      </w:r>
      <w:r w:rsidR="00AF27CE">
        <w:rPr>
          <w:rFonts w:ascii="Times New Roman" w:hAnsi="Times New Roman"/>
          <w:color w:val="000000"/>
          <w:sz w:val="32"/>
          <w:szCs w:val="24"/>
        </w:rPr>
        <w:t>ов</w:t>
      </w:r>
    </w:p>
    <w:p w:rsidR="00C27CE4" w:rsidRPr="0077632C" w:rsidRDefault="00C27CE4" w:rsidP="00C27CE4">
      <w:pPr>
        <w:spacing w:after="0"/>
        <w:ind w:left="120"/>
        <w:jc w:val="center"/>
        <w:rPr>
          <w:sz w:val="24"/>
          <w:szCs w:val="24"/>
        </w:rPr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  <w:ind w:left="120"/>
        <w:jc w:val="center"/>
      </w:pPr>
    </w:p>
    <w:p w:rsidR="00C27CE4" w:rsidRPr="001C583F" w:rsidRDefault="00C27CE4" w:rsidP="00C27CE4">
      <w:pPr>
        <w:spacing w:after="0"/>
      </w:pPr>
    </w:p>
    <w:p w:rsidR="00C27CE4" w:rsidRDefault="00C27CE4" w:rsidP="00C27CE4">
      <w:pPr>
        <w:spacing w:after="0"/>
        <w:ind w:left="120"/>
        <w:jc w:val="center"/>
      </w:pPr>
    </w:p>
    <w:p w:rsidR="00C27CE4" w:rsidRDefault="00C27CE4" w:rsidP="00C27CE4">
      <w:pPr>
        <w:spacing w:after="0"/>
        <w:ind w:left="120"/>
        <w:jc w:val="center"/>
      </w:pPr>
    </w:p>
    <w:p w:rsidR="00C27CE4" w:rsidRDefault="00C27CE4" w:rsidP="00C27CE4">
      <w:pPr>
        <w:spacing w:after="0"/>
      </w:pPr>
    </w:p>
    <w:p w:rsidR="00C27CE4" w:rsidRDefault="00C27CE4" w:rsidP="00C27CE4">
      <w:pPr>
        <w:spacing w:after="0"/>
        <w:ind w:left="120"/>
        <w:jc w:val="center"/>
      </w:pPr>
    </w:p>
    <w:p w:rsidR="00C27CE4" w:rsidRDefault="00C27CE4" w:rsidP="00C27CE4">
      <w:pPr>
        <w:spacing w:after="0"/>
        <w:ind w:left="120"/>
        <w:jc w:val="center"/>
      </w:pPr>
    </w:p>
    <w:p w:rsidR="00EC5D58" w:rsidRDefault="00EC5D58" w:rsidP="00C27C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4cef1e44-9965-42f4-9abc-c66bc6a4ed05"/>
    </w:p>
    <w:p w:rsidR="00EC5D58" w:rsidRPr="00EC5D58" w:rsidRDefault="00EC5D58" w:rsidP="00C27CE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C27CE4" w:rsidRPr="00EC5D58" w:rsidRDefault="00C27CE4" w:rsidP="00C27CE4">
      <w:pPr>
        <w:spacing w:after="0"/>
        <w:ind w:left="120"/>
        <w:jc w:val="center"/>
      </w:pPr>
      <w:r w:rsidRPr="00EC5D58">
        <w:rPr>
          <w:rFonts w:ascii="Times New Roman" w:hAnsi="Times New Roman"/>
          <w:color w:val="000000"/>
          <w:sz w:val="28"/>
        </w:rPr>
        <w:t>г.</w:t>
      </w:r>
      <w:r w:rsidR="00EC5D58" w:rsidRPr="00EC5D58">
        <w:rPr>
          <w:rFonts w:ascii="Times New Roman" w:hAnsi="Times New Roman"/>
          <w:color w:val="000000"/>
          <w:sz w:val="28"/>
        </w:rPr>
        <w:t xml:space="preserve"> </w:t>
      </w:r>
      <w:r w:rsidRPr="00EC5D58">
        <w:rPr>
          <w:rFonts w:ascii="Times New Roman" w:hAnsi="Times New Roman"/>
          <w:color w:val="000000"/>
          <w:sz w:val="28"/>
        </w:rPr>
        <w:t>Норильск</w:t>
      </w:r>
      <w:bookmarkEnd w:id="2"/>
      <w:r w:rsidRPr="00EC5D58">
        <w:rPr>
          <w:rFonts w:ascii="Times New Roman" w:hAnsi="Times New Roman"/>
          <w:color w:val="000000"/>
          <w:sz w:val="28"/>
        </w:rPr>
        <w:t xml:space="preserve">, </w:t>
      </w:r>
      <w:bookmarkStart w:id="3" w:name="55fbcee7-c9ab-48de-99f2-3f30ab5c08f8"/>
      <w:r w:rsidRPr="00EC5D58">
        <w:rPr>
          <w:rFonts w:ascii="Times New Roman" w:hAnsi="Times New Roman"/>
          <w:color w:val="000000"/>
          <w:sz w:val="28"/>
        </w:rPr>
        <w:t>2024 г.</w:t>
      </w:r>
      <w:bookmarkEnd w:id="3"/>
    </w:p>
    <w:p w:rsidR="003778FE" w:rsidRPr="00EC5D58" w:rsidRDefault="003778FE" w:rsidP="00634329">
      <w:pPr>
        <w:pStyle w:val="a8"/>
        <w:jc w:val="center"/>
        <w:rPr>
          <w:rFonts w:ascii="Times New Roman" w:hAnsi="Times New Roman"/>
          <w:sz w:val="28"/>
          <w:szCs w:val="28"/>
        </w:rPr>
        <w:sectPr w:rsidR="003778FE" w:rsidRPr="00EC5D58" w:rsidSect="00EC5D58">
          <w:footerReference w:type="default" r:id="rId8"/>
          <w:pgSz w:w="11906" w:h="16838"/>
          <w:pgMar w:top="851" w:right="992" w:bottom="1134" w:left="851" w:header="709" w:footer="709" w:gutter="0"/>
          <w:pgNumType w:start="1"/>
          <w:cols w:space="708"/>
          <w:titlePg/>
          <w:docGrid w:linePitch="360"/>
        </w:sectPr>
      </w:pPr>
    </w:p>
    <w:p w:rsidR="00B45BDA" w:rsidRDefault="00B45BDA" w:rsidP="003778FE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B45BDA" w:rsidRDefault="00B45BDA" w:rsidP="00B45BDA">
      <w:pPr>
        <w:pStyle w:val="a8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BDA" w:rsidRDefault="00B45BDA" w:rsidP="00EC5D5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Newton-Regular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</w:t>
      </w:r>
      <w:r>
        <w:rPr>
          <w:rFonts w:ascii="Times New Roman" w:eastAsia="Newton-Regular" w:hAnsi="Times New Roman" w:cs="Times New Roman"/>
          <w:sz w:val="26"/>
          <w:szCs w:val="26"/>
        </w:rPr>
        <w:t xml:space="preserve">Данная рабочая программа по внеурочной деятельности составлена в соответствии с Федеральным государственным образовательным стандартом основного общего образования </w:t>
      </w:r>
      <w:r>
        <w:rPr>
          <w:rFonts w:ascii="Times New Roman" w:hAnsi="Times New Roman" w:cs="Times New Roman"/>
          <w:sz w:val="26"/>
          <w:szCs w:val="26"/>
        </w:rPr>
        <w:t>на основе следующих документов:</w:t>
      </w:r>
    </w:p>
    <w:p w:rsidR="00B45BDA" w:rsidRDefault="00B45BDA" w:rsidP="00EC5D58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Федерального закона «Об образовании в Российской Федерации» от 29 декабря 2012 г. №273-ФЗ;</w:t>
      </w:r>
    </w:p>
    <w:p w:rsidR="00B45BDA" w:rsidRDefault="00B45BDA" w:rsidP="00EC5D58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B50D9">
        <w:rPr>
          <w:rFonts w:ascii="Times New Roman" w:hAnsi="Times New Roman" w:cs="Times New Roman"/>
          <w:sz w:val="26"/>
          <w:szCs w:val="26"/>
        </w:rPr>
        <w:t xml:space="preserve"> </w:t>
      </w:r>
      <w:r w:rsidR="00EB73C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риказа Министерства </w:t>
      </w:r>
      <w:r w:rsidR="00C706DE">
        <w:rPr>
          <w:rFonts w:ascii="Times New Roman" w:hAnsi="Times New Roman" w:cs="Times New Roman"/>
          <w:sz w:val="26"/>
          <w:szCs w:val="26"/>
        </w:rPr>
        <w:t>просвещения</w:t>
      </w:r>
      <w:r>
        <w:rPr>
          <w:rFonts w:ascii="Times New Roman" w:hAnsi="Times New Roman" w:cs="Times New Roman"/>
          <w:sz w:val="26"/>
          <w:szCs w:val="26"/>
        </w:rPr>
        <w:t xml:space="preserve"> РФ от </w:t>
      </w:r>
      <w:r w:rsidR="00C706DE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декабря 20</w:t>
      </w:r>
      <w:r w:rsidR="00C706DE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 г. № </w:t>
      </w:r>
      <w:r w:rsidR="00C706DE">
        <w:rPr>
          <w:rFonts w:ascii="Times New Roman" w:hAnsi="Times New Roman" w:cs="Times New Roman"/>
          <w:sz w:val="26"/>
          <w:szCs w:val="26"/>
        </w:rPr>
        <w:t>287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федерального государственного образовательного стандарта основного общего образования;</w:t>
      </w:r>
    </w:p>
    <w:p w:rsidR="00B45BDA" w:rsidRDefault="00B45BDA" w:rsidP="00EC5D58">
      <w:pPr>
        <w:spacing w:after="0" w:line="27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B50D9">
        <w:rPr>
          <w:rFonts w:ascii="Times New Roman" w:hAnsi="Times New Roman" w:cs="Times New Roman"/>
          <w:sz w:val="26"/>
          <w:szCs w:val="26"/>
        </w:rPr>
        <w:t xml:space="preserve"> </w:t>
      </w:r>
      <w:r w:rsidR="00EB73C1">
        <w:rPr>
          <w:rFonts w:ascii="Times New Roman" w:eastAsia="+mn-ea" w:hAnsi="Times New Roman" w:cs="Times New Roman"/>
          <w:bCs/>
          <w:kern w:val="24"/>
          <w:sz w:val="26"/>
          <w:szCs w:val="26"/>
        </w:rPr>
        <w:t>п</w:t>
      </w:r>
      <w:r>
        <w:rPr>
          <w:rFonts w:ascii="Times New Roman" w:eastAsia="+mn-ea" w:hAnsi="Times New Roman" w:cs="Times New Roman"/>
          <w:bCs/>
          <w:kern w:val="24"/>
          <w:sz w:val="26"/>
          <w:szCs w:val="26"/>
        </w:rPr>
        <w:t xml:space="preserve">римерная основная образовательная программа основного общего образования, </w:t>
      </w:r>
      <w:r>
        <w:rPr>
          <w:rFonts w:ascii="Times New Roman" w:eastAsia="+mn-ea" w:hAnsi="Times New Roman" w:cs="Times New Roman"/>
          <w:kern w:val="24"/>
          <w:sz w:val="26"/>
          <w:szCs w:val="26"/>
        </w:rPr>
        <w:t>одобренной решением федерального учебно-методического объединения по общему образованию (</w:t>
      </w:r>
      <w:r>
        <w:rPr>
          <w:rFonts w:ascii="Times New Roman" w:eastAsia="+mn-ea" w:hAnsi="Times New Roman" w:cs="Times New Roman"/>
          <w:bCs/>
          <w:kern w:val="24"/>
          <w:sz w:val="26"/>
          <w:szCs w:val="26"/>
        </w:rPr>
        <w:t xml:space="preserve">от </w:t>
      </w:r>
      <w:r w:rsidR="00C706DE">
        <w:rPr>
          <w:rFonts w:ascii="Times New Roman" w:eastAsia="+mn-ea" w:hAnsi="Times New Roman" w:cs="Times New Roman"/>
          <w:bCs/>
          <w:kern w:val="24"/>
          <w:sz w:val="26"/>
          <w:szCs w:val="26"/>
        </w:rPr>
        <w:t>15</w:t>
      </w:r>
      <w:r>
        <w:rPr>
          <w:rFonts w:ascii="Times New Roman" w:eastAsia="+mn-ea" w:hAnsi="Times New Roman" w:cs="Times New Roman"/>
          <w:bCs/>
          <w:kern w:val="24"/>
          <w:sz w:val="26"/>
          <w:szCs w:val="26"/>
        </w:rPr>
        <w:t xml:space="preserve"> </w:t>
      </w:r>
      <w:r w:rsidR="00C706DE">
        <w:rPr>
          <w:rFonts w:ascii="Times New Roman" w:eastAsia="+mn-ea" w:hAnsi="Times New Roman" w:cs="Times New Roman"/>
          <w:bCs/>
          <w:kern w:val="24"/>
          <w:sz w:val="26"/>
          <w:szCs w:val="26"/>
        </w:rPr>
        <w:t>сентября</w:t>
      </w:r>
      <w:r>
        <w:rPr>
          <w:rFonts w:ascii="Times New Roman" w:eastAsia="+mn-ea" w:hAnsi="Times New Roman" w:cs="Times New Roman"/>
          <w:bCs/>
          <w:kern w:val="24"/>
          <w:sz w:val="26"/>
          <w:szCs w:val="26"/>
        </w:rPr>
        <w:t xml:space="preserve"> 20</w:t>
      </w:r>
      <w:r w:rsidR="00C706DE">
        <w:rPr>
          <w:rFonts w:ascii="Times New Roman" w:eastAsia="+mn-ea" w:hAnsi="Times New Roman" w:cs="Times New Roman"/>
          <w:bCs/>
          <w:kern w:val="24"/>
          <w:sz w:val="26"/>
          <w:szCs w:val="26"/>
        </w:rPr>
        <w:t>22</w:t>
      </w:r>
      <w:r>
        <w:rPr>
          <w:rFonts w:ascii="Times New Roman" w:eastAsia="+mn-ea" w:hAnsi="Times New Roman" w:cs="Times New Roman"/>
          <w:bCs/>
          <w:kern w:val="24"/>
          <w:sz w:val="26"/>
          <w:szCs w:val="26"/>
        </w:rPr>
        <w:t> г.</w:t>
      </w:r>
      <w:r>
        <w:rPr>
          <w:rFonts w:ascii="Times New Roman" w:eastAsia="+mn-ea" w:hAnsi="Times New Roman" w:cs="Times New Roman"/>
          <w:kern w:val="24"/>
          <w:sz w:val="26"/>
          <w:szCs w:val="26"/>
        </w:rPr>
        <w:t>);</w:t>
      </w:r>
    </w:p>
    <w:p w:rsidR="00B45BDA" w:rsidRPr="00B45BDA" w:rsidRDefault="00B45BDA" w:rsidP="00EC5D58">
      <w:pPr>
        <w:pStyle w:val="aa"/>
        <w:spacing w:before="0" w:beforeAutospacing="0" w:after="0" w:afterAutospacing="0" w:line="276" w:lineRule="auto"/>
        <w:contextualSpacing/>
        <w:jc w:val="both"/>
        <w:textAlignment w:val="baseline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sz w:val="26"/>
          <w:szCs w:val="26"/>
        </w:rPr>
        <w:t>-</w:t>
      </w:r>
      <w:r w:rsidR="006B50D9">
        <w:rPr>
          <w:sz w:val="26"/>
          <w:szCs w:val="26"/>
        </w:rPr>
        <w:t xml:space="preserve"> </w:t>
      </w:r>
      <w:r w:rsidR="00EB73C1">
        <w:rPr>
          <w:rFonts w:ascii="Times New Roman" w:hAnsi="Times New Roman" w:cs="Times New Roman"/>
          <w:color w:val="auto"/>
          <w:sz w:val="26"/>
          <w:szCs w:val="26"/>
        </w:rPr>
        <w:t>п</w:t>
      </w:r>
      <w:r w:rsidRPr="00B45BDA">
        <w:rPr>
          <w:rFonts w:ascii="Times New Roman" w:hAnsi="Times New Roman" w:cs="Times New Roman"/>
          <w:color w:val="auto"/>
          <w:sz w:val="26"/>
          <w:szCs w:val="26"/>
        </w:rPr>
        <w:t xml:space="preserve">исьмо Министерства </w:t>
      </w:r>
      <w:r w:rsidR="006338B1">
        <w:rPr>
          <w:rFonts w:ascii="Times New Roman" w:hAnsi="Times New Roman" w:cs="Times New Roman"/>
          <w:color w:val="auto"/>
          <w:sz w:val="26"/>
          <w:szCs w:val="26"/>
        </w:rPr>
        <w:t>просвещения</w:t>
      </w:r>
      <w:r w:rsidRPr="00B45BDA">
        <w:rPr>
          <w:rFonts w:ascii="Times New Roman" w:hAnsi="Times New Roman" w:cs="Times New Roman"/>
          <w:color w:val="auto"/>
          <w:sz w:val="26"/>
          <w:szCs w:val="26"/>
        </w:rPr>
        <w:t xml:space="preserve"> РФ от </w:t>
      </w:r>
      <w:r w:rsidR="00C706DE">
        <w:rPr>
          <w:rFonts w:ascii="Times New Roman" w:hAnsi="Times New Roman" w:cs="Times New Roman"/>
          <w:color w:val="auto"/>
          <w:sz w:val="26"/>
          <w:szCs w:val="26"/>
        </w:rPr>
        <w:t>04</w:t>
      </w:r>
      <w:r w:rsidRPr="00B45BDA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C706DE">
        <w:rPr>
          <w:rFonts w:ascii="Times New Roman" w:hAnsi="Times New Roman" w:cs="Times New Roman"/>
          <w:color w:val="auto"/>
          <w:sz w:val="26"/>
          <w:szCs w:val="26"/>
        </w:rPr>
        <w:t>сентября</w:t>
      </w:r>
      <w:r w:rsidRPr="00B45BDA">
        <w:rPr>
          <w:rFonts w:ascii="Times New Roman" w:hAnsi="Times New Roman" w:cs="Times New Roman"/>
          <w:color w:val="auto"/>
          <w:sz w:val="26"/>
          <w:szCs w:val="26"/>
        </w:rPr>
        <w:t xml:space="preserve"> 20</w:t>
      </w:r>
      <w:r w:rsidR="00C706DE">
        <w:rPr>
          <w:rFonts w:ascii="Times New Roman" w:hAnsi="Times New Roman" w:cs="Times New Roman"/>
          <w:color w:val="auto"/>
          <w:sz w:val="26"/>
          <w:szCs w:val="26"/>
        </w:rPr>
        <w:t>23</w:t>
      </w:r>
      <w:r w:rsidRPr="00B45BDA">
        <w:rPr>
          <w:rFonts w:ascii="Times New Roman" w:hAnsi="Times New Roman" w:cs="Times New Roman"/>
          <w:color w:val="auto"/>
          <w:sz w:val="26"/>
          <w:szCs w:val="26"/>
        </w:rPr>
        <w:t xml:space="preserve"> г. № 0</w:t>
      </w:r>
      <w:r w:rsidR="00C706DE">
        <w:rPr>
          <w:rFonts w:ascii="Times New Roman" w:hAnsi="Times New Roman" w:cs="Times New Roman"/>
          <w:color w:val="auto"/>
          <w:sz w:val="26"/>
          <w:szCs w:val="26"/>
        </w:rPr>
        <w:t>3</w:t>
      </w:r>
      <w:r w:rsidRPr="00B45BDA">
        <w:rPr>
          <w:rFonts w:ascii="Times New Roman" w:hAnsi="Times New Roman" w:cs="Times New Roman"/>
          <w:color w:val="auto"/>
          <w:sz w:val="26"/>
          <w:szCs w:val="26"/>
        </w:rPr>
        <w:t>-1</w:t>
      </w:r>
      <w:r w:rsidR="00C706DE">
        <w:rPr>
          <w:rFonts w:ascii="Times New Roman" w:hAnsi="Times New Roman" w:cs="Times New Roman"/>
          <w:color w:val="auto"/>
          <w:sz w:val="26"/>
          <w:szCs w:val="26"/>
        </w:rPr>
        <w:t>416</w:t>
      </w:r>
      <w:r w:rsidRPr="00B45BDA">
        <w:rPr>
          <w:rFonts w:ascii="Times New Roman" w:hAnsi="Times New Roman" w:cs="Times New Roman"/>
          <w:color w:val="auto"/>
          <w:sz w:val="26"/>
          <w:szCs w:val="26"/>
        </w:rPr>
        <w:t xml:space="preserve"> «Об использовании учебников»;</w:t>
      </w:r>
    </w:p>
    <w:p w:rsidR="00B45BDA" w:rsidRDefault="00B45BDA" w:rsidP="000A1166">
      <w:pPr>
        <w:spacing w:after="0" w:line="27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B73C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исьмо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России от 18.08.2017 №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деятельности»;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-</w:t>
      </w:r>
      <w:r w:rsidR="006B50D9">
        <w:rPr>
          <w:rFonts w:ascii="Times New Roman" w:hAnsi="Times New Roman" w:cs="Times New Roman"/>
          <w:sz w:val="26"/>
          <w:szCs w:val="26"/>
        </w:rPr>
        <w:t xml:space="preserve"> </w:t>
      </w:r>
      <w:r w:rsidR="00EB73C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римерные программы по учебным предметам. Математика. 5-9 классы, сост. А. А. Кузнецов (Стандарты второго поколения);</w:t>
      </w:r>
    </w:p>
    <w:p w:rsidR="00B45BDA" w:rsidRDefault="00B45BDA" w:rsidP="00EC5D58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B50D9">
        <w:rPr>
          <w:rFonts w:ascii="Times New Roman" w:hAnsi="Times New Roman" w:cs="Times New Roman"/>
          <w:sz w:val="26"/>
          <w:szCs w:val="26"/>
        </w:rPr>
        <w:t xml:space="preserve"> </w:t>
      </w:r>
      <w:r w:rsidR="00EB73C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рограммы внеурочной деятельности для основной школы. Математика. 7-9 классы / сост. М. С. Цветкова, О.Б. Богомолова;</w:t>
      </w:r>
    </w:p>
    <w:p w:rsidR="00B45BDA" w:rsidRDefault="00B45BDA" w:rsidP="00EC5D58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B50D9">
        <w:rPr>
          <w:rFonts w:ascii="Times New Roman" w:hAnsi="Times New Roman" w:cs="Times New Roman"/>
          <w:sz w:val="26"/>
          <w:szCs w:val="26"/>
        </w:rPr>
        <w:t xml:space="preserve"> </w:t>
      </w:r>
      <w:r w:rsidR="00EB73C1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неурочная деятельность школьников. Методический конструктор: пособие для учителя/Д.В. Григорьев, П.В. Степанов.</w:t>
      </w:r>
    </w:p>
    <w:p w:rsidR="00B45BDA" w:rsidRDefault="00AD28B1" w:rsidP="00B45BDA">
      <w:pPr>
        <w:pStyle w:val="a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B45BDA">
        <w:rPr>
          <w:rFonts w:ascii="Times New Roman" w:hAnsi="Times New Roman"/>
          <w:sz w:val="26"/>
          <w:szCs w:val="26"/>
        </w:rPr>
        <w:t>Данная программа рассчитана на проведение 1 часа в неделю, 3</w:t>
      </w:r>
      <w:r w:rsidR="005A7DA1">
        <w:rPr>
          <w:rFonts w:ascii="Times New Roman" w:hAnsi="Times New Roman"/>
          <w:sz w:val="26"/>
          <w:szCs w:val="26"/>
        </w:rPr>
        <w:t>4</w:t>
      </w:r>
      <w:r w:rsidR="00B45BDA">
        <w:rPr>
          <w:rFonts w:ascii="Times New Roman" w:hAnsi="Times New Roman"/>
          <w:sz w:val="26"/>
          <w:szCs w:val="26"/>
        </w:rPr>
        <w:t xml:space="preserve"> час</w:t>
      </w:r>
      <w:r w:rsidR="005A7DA1">
        <w:rPr>
          <w:rFonts w:ascii="Times New Roman" w:hAnsi="Times New Roman"/>
          <w:sz w:val="26"/>
          <w:szCs w:val="26"/>
        </w:rPr>
        <w:t>а</w:t>
      </w:r>
      <w:r w:rsidR="00B45BDA">
        <w:rPr>
          <w:rFonts w:ascii="Times New Roman" w:hAnsi="Times New Roman"/>
          <w:sz w:val="26"/>
          <w:szCs w:val="26"/>
        </w:rPr>
        <w:t xml:space="preserve"> в год.</w:t>
      </w:r>
    </w:p>
    <w:p w:rsidR="00B45BDA" w:rsidRDefault="00B45BDA" w:rsidP="00B45BD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45BDA" w:rsidRPr="00E35038" w:rsidRDefault="00B45BDA" w:rsidP="000A116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5038">
        <w:rPr>
          <w:rFonts w:ascii="Times New Roman" w:hAnsi="Times New Roman" w:cs="Times New Roman"/>
          <w:b/>
          <w:sz w:val="26"/>
          <w:szCs w:val="26"/>
        </w:rPr>
        <w:t>ПЛАНИРУЕМЫЕ РЕЗУЛЬТАТЫ ОСВОЕНИЯ КУРСА ВНЕУРОЧНОЙ ДЕЯТЕЛЬНОСТИ</w:t>
      </w:r>
      <w:r w:rsidR="000A116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35038">
        <w:rPr>
          <w:rFonts w:ascii="Times New Roman" w:hAnsi="Times New Roman" w:cs="Times New Roman"/>
          <w:b/>
          <w:sz w:val="26"/>
          <w:szCs w:val="26"/>
        </w:rPr>
        <w:t>«</w:t>
      </w:r>
      <w:r w:rsidR="00DE6B49" w:rsidRPr="00E35038">
        <w:rPr>
          <w:rFonts w:ascii="Times New Roman" w:hAnsi="Times New Roman" w:cs="Times New Roman"/>
          <w:b/>
          <w:sz w:val="26"/>
          <w:szCs w:val="26"/>
        </w:rPr>
        <w:t>ЗАНИМАТЕЛЬНАЯ МАТЕМАТИКА</w:t>
      </w:r>
      <w:r w:rsidRPr="00E35038">
        <w:rPr>
          <w:rFonts w:ascii="Times New Roman" w:hAnsi="Times New Roman" w:cs="Times New Roman"/>
          <w:b/>
          <w:sz w:val="26"/>
          <w:szCs w:val="26"/>
        </w:rPr>
        <w:t>»</w:t>
      </w:r>
    </w:p>
    <w:p w:rsidR="00B45BDA" w:rsidRPr="00E35038" w:rsidRDefault="00B45BDA" w:rsidP="00B45B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:rsidR="00B45BDA" w:rsidRDefault="00B45BDA" w:rsidP="000A1166">
      <w:pPr>
        <w:pStyle w:val="a8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Изучение курса внеурочной деятельности «</w:t>
      </w:r>
      <w:r w:rsidR="00DE6B49">
        <w:rPr>
          <w:rFonts w:ascii="Times New Roman" w:hAnsi="Times New Roman"/>
          <w:sz w:val="26"/>
          <w:szCs w:val="26"/>
        </w:rPr>
        <w:t>Занимательная математика</w:t>
      </w:r>
      <w:r>
        <w:rPr>
          <w:rFonts w:ascii="Times New Roman" w:hAnsi="Times New Roman"/>
          <w:sz w:val="26"/>
          <w:szCs w:val="26"/>
        </w:rPr>
        <w:t>» дает возможность обучающимся достичь следующих результатов:</w:t>
      </w:r>
    </w:p>
    <w:p w:rsidR="00B45BDA" w:rsidRPr="00E35038" w:rsidRDefault="00B45BDA" w:rsidP="00B45BDA">
      <w:pPr>
        <w:pStyle w:val="a8"/>
        <w:ind w:firstLine="567"/>
        <w:rPr>
          <w:rFonts w:ascii="Times New Roman" w:hAnsi="Times New Roman"/>
          <w:sz w:val="4"/>
          <w:szCs w:val="4"/>
        </w:rPr>
      </w:pPr>
    </w:p>
    <w:p w:rsidR="00B45BDA" w:rsidRDefault="00B45BDA" w:rsidP="00B45BDA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:rsidR="00B45BDA" w:rsidRDefault="00B45BDA" w:rsidP="00B45BDA">
      <w:pPr>
        <w:pStyle w:val="a8"/>
        <w:spacing w:line="276" w:lineRule="auto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>Обучающийся получит возможность научиться: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ответственное отношение к учению, готовность и способность обучающихся к самообразованию на основе мотивации к обучению и познанию,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способность к эмоциональному восприятию математических объектов, задач, решений, рассуждений;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контролировать процесс и результат математической деятельности;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первоначальные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креативность мышления, инициативы, находчивости, активности при решении задач.</w:t>
      </w:r>
    </w:p>
    <w:p w:rsidR="00B45BDA" w:rsidRDefault="00B45BDA" w:rsidP="00B45BDA">
      <w:pPr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:rsidR="00B45BDA" w:rsidRPr="006B50D9" w:rsidRDefault="00B45BDA" w:rsidP="006B50D9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</w:pPr>
      <w:r w:rsidRPr="006B50D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1) Регулятивные.</w:t>
      </w:r>
    </w:p>
    <w:p w:rsidR="00B45BDA" w:rsidRDefault="00B45BDA" w:rsidP="006B50D9">
      <w:pPr>
        <w:pStyle w:val="a8"/>
        <w:spacing w:line="276" w:lineRule="auto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>Обучающийся получит возможность научиться: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план и последовательность действий;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предвидеть возможность получения конкретного результата при решении задач;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осуществлять констатирующий и прогнозирующий контроль по результату и способу действия;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концентрировать волю для преодоления интеллектуальных затруднений и физических препятствий;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адекватно оценивать правильность и ошибочность выполнения учебной задачи, её объективную трудность и собственные возможности её решения.</w:t>
      </w:r>
    </w:p>
    <w:p w:rsidR="00B45BDA" w:rsidRDefault="00B45BDA" w:rsidP="006B50D9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2) Познавательные.</w:t>
      </w:r>
    </w:p>
    <w:p w:rsidR="00B45BDA" w:rsidRDefault="00B45BDA" w:rsidP="006B50D9">
      <w:pPr>
        <w:pStyle w:val="a8"/>
        <w:spacing w:line="276" w:lineRule="auto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>Обучающийся получит возможность научиться: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формировать учебную и общекультурную компетентность в области использования информационно-коммуникационных технологий;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видеть математическую задачу в других дисциплинах, окружающей жизни;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выдвигать гипотезу при решении учебных задач и понимать необходимость их проверки;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планировать и осуществлять деятельность, направленную на решение задач исследовательского характера;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выбирать наиболее эффективные и рациональные способы решения задач;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оценивать информацию (критическая оценка, оценка достоверности).</w:t>
      </w:r>
    </w:p>
    <w:p w:rsidR="00B45BDA" w:rsidRDefault="00B45BDA" w:rsidP="00B45BDA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3) Коммуникативные.</w:t>
      </w:r>
    </w:p>
    <w:p w:rsidR="00B45BDA" w:rsidRDefault="00B45BDA" w:rsidP="006B50D9">
      <w:pPr>
        <w:pStyle w:val="a8"/>
        <w:spacing w:line="276" w:lineRule="auto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>Обучающийся получит возможность научиться: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взаимодействовать и находить общие способы работы; работать в группе;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прогнозировать возникновение конфликтов при наличии различных точек зрения;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разрешать конфликты на основе учёта интересов и позиций всех участников;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координировать и принимать различные позиции во взаимодействии;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B45BDA" w:rsidRDefault="00B45BDA" w:rsidP="00B45BDA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Предметные:</w:t>
      </w:r>
    </w:p>
    <w:p w:rsidR="00B45BDA" w:rsidRDefault="00B45BDA" w:rsidP="00B45BDA">
      <w:pPr>
        <w:pStyle w:val="a8"/>
        <w:spacing w:line="276" w:lineRule="auto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>Обучающийся научится:</w:t>
      </w:r>
    </w:p>
    <w:p w:rsidR="00B45BDA" w:rsidRDefault="00B45BDA" w:rsidP="00E35038">
      <w:pPr>
        <w:pStyle w:val="a3"/>
        <w:numPr>
          <w:ilvl w:val="0"/>
          <w:numId w:val="31"/>
        </w:numPr>
        <w:shd w:val="clear" w:color="auto" w:fill="FFFFFF"/>
        <w:spacing w:after="150" w:line="300" w:lineRule="atLeast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извлекать информацию, представленную в таблицах, на диаграммах, графиках,</w:t>
      </w:r>
    </w:p>
    <w:p w:rsidR="00B45BDA" w:rsidRDefault="00B45BDA" w:rsidP="00E35038">
      <w:pPr>
        <w:pStyle w:val="a3"/>
        <w:numPr>
          <w:ilvl w:val="0"/>
          <w:numId w:val="31"/>
        </w:numPr>
        <w:shd w:val="clear" w:color="auto" w:fill="FFFFFF"/>
        <w:spacing w:after="150" w:line="300" w:lineRule="atLeast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уметь решать нестандартные уравнения и неравенства, квадратные уравнения; уметь формализовать и структурировать информацию,</w:t>
      </w:r>
    </w:p>
    <w:p w:rsidR="00B45BDA" w:rsidRDefault="00B45BDA" w:rsidP="00E35038">
      <w:pPr>
        <w:pStyle w:val="a3"/>
        <w:numPr>
          <w:ilvl w:val="0"/>
          <w:numId w:val="31"/>
        </w:numPr>
        <w:shd w:val="clear" w:color="auto" w:fill="FFFFFF"/>
        <w:spacing w:after="150" w:line="300" w:lineRule="atLeast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уметь выбирать способ представления данных в соответствии с поставленной задачей – в таблицы, схемы, графики, диаграммы с использованием соответствующих программных средств обработки данных.</w:t>
      </w:r>
    </w:p>
    <w:p w:rsidR="00B45BDA" w:rsidRDefault="00B45BDA" w:rsidP="000A1166">
      <w:pPr>
        <w:pStyle w:val="a8"/>
        <w:spacing w:line="276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>Обучающийся получит возможность научиться: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 приобретать и применять знания в различных ситуациях для решения различной сложности практических задач, в том числе с использованием при необходимости справочных материалов, калькулятора и  компьютера;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пользоваться предметным указателем энциклопедий и справочников для нахождения информации;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уметь решать задачи с помощью перебора возможных вариантов;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арифметические преобразования выражений, применять их для решения учебных математических задач и задач, возникающих в смежных учебных предметах;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применять изученные понятия, результаты и методы при решении задач из различных реальных ситуаций, не сводящихся к непосредственному применению известных алгоритмов;</w:t>
      </w:r>
    </w:p>
    <w:p w:rsidR="00B45BDA" w:rsidRDefault="00B45BDA" w:rsidP="00E35038">
      <w:pPr>
        <w:pStyle w:val="a3"/>
        <w:numPr>
          <w:ilvl w:val="0"/>
          <w:numId w:val="3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 действовать в ситуации неопределённости при решении актуальных для них проблем, а также самостоятельно интерпретировать результаты решения задачи с учётом ограничений, связанных с реальными свойствами рассматриваемых процессов и явлений.</w:t>
      </w:r>
    </w:p>
    <w:p w:rsidR="00B45BDA" w:rsidRDefault="00B45BDA" w:rsidP="00B45BDA">
      <w:pPr>
        <w:spacing w:after="0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B45BDA" w:rsidRDefault="00B45BDA" w:rsidP="00B45BD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B45BDA" w:rsidRDefault="00B45BDA" w:rsidP="00B45BD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6B50D9" w:rsidRDefault="006B50D9" w:rsidP="00B45BD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B45BDA" w:rsidRDefault="00B45BDA" w:rsidP="00B45BD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E35038" w:rsidRDefault="00E35038" w:rsidP="00B45BD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E35038" w:rsidRDefault="00E35038" w:rsidP="000A116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1166" w:rsidRDefault="00B45BDA" w:rsidP="00B45BD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СОДЕРЖАНИЕ КУРСА ВНЕУРОЧНОЙ ДЕЯТЕЛЬНОСТИ </w:t>
      </w:r>
    </w:p>
    <w:p w:rsidR="00B45BDA" w:rsidRDefault="00B45BDA" w:rsidP="00B45BD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DE6B49">
        <w:rPr>
          <w:rFonts w:ascii="Times New Roman" w:hAnsi="Times New Roman" w:cs="Times New Roman"/>
          <w:b/>
          <w:sz w:val="26"/>
          <w:szCs w:val="26"/>
        </w:rPr>
        <w:t>ЗАНИМАТЕЛЬНАЯ МАТЕМАТИКА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B45BDA" w:rsidRDefault="00B45BDA" w:rsidP="00B45BDA">
      <w:pPr>
        <w:widowControl w:val="0"/>
        <w:suppressAutoHyphens/>
        <w:spacing w:after="0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</w:p>
    <w:p w:rsidR="00B45BDA" w:rsidRDefault="00B45BDA" w:rsidP="00E35038">
      <w:pPr>
        <w:pStyle w:val="a3"/>
        <w:widowControl w:val="0"/>
        <w:numPr>
          <w:ilvl w:val="1"/>
          <w:numId w:val="32"/>
        </w:numPr>
        <w:tabs>
          <w:tab w:val="clear" w:pos="1440"/>
        </w:tabs>
        <w:suppressAutoHyphens/>
        <w:spacing w:after="0" w:line="276" w:lineRule="auto"/>
        <w:ind w:left="284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t>Элементы математической логики</w:t>
      </w: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 xml:space="preserve">. </w:t>
      </w:r>
      <w:r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t>Теория чисел</w:t>
      </w: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 xml:space="preserve">. Логика высказываний. Диаграммы Эйлера-Венна. Простые и сложные высказывания. </w:t>
      </w:r>
      <w:proofErr w:type="spellStart"/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Высказывательные</w:t>
      </w:r>
      <w:proofErr w:type="spellEnd"/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 xml:space="preserve"> формы и операции над ними. Задачи на комбинации и расположение. Применение теории делимости к решению олимпиадных и конкурсных задач. Задачи на делимость, связанные с разложением выражений на множители. Степень числа. Уравнение первой степени с двумя неизвестными в целых числах. Графы в решении задач. Принцип Дирихле.</w:t>
      </w:r>
    </w:p>
    <w:p w:rsidR="00B45BDA" w:rsidRDefault="00B45BDA" w:rsidP="000A1166">
      <w:pPr>
        <w:widowControl w:val="0"/>
        <w:suppressAutoHyphens/>
        <w:spacing w:after="0"/>
        <w:ind w:left="284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t>Планируемые результаты</w:t>
      </w: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. Обучающийся получит возможность:</w:t>
      </w:r>
    </w:p>
    <w:p w:rsidR="00B45BDA" w:rsidRDefault="00B45BDA" w:rsidP="000A1166">
      <w:pPr>
        <w:pStyle w:val="a3"/>
        <w:widowControl w:val="0"/>
        <w:numPr>
          <w:ilvl w:val="0"/>
          <w:numId w:val="33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уметь решать логические задачи;</w:t>
      </w:r>
    </w:p>
    <w:p w:rsidR="00B45BDA" w:rsidRDefault="00B45BDA" w:rsidP="000A1166">
      <w:pPr>
        <w:pStyle w:val="a3"/>
        <w:widowControl w:val="0"/>
        <w:numPr>
          <w:ilvl w:val="0"/>
          <w:numId w:val="33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 xml:space="preserve">отображать логические рассуждения геометрически; </w:t>
      </w:r>
    </w:p>
    <w:p w:rsidR="00B45BDA" w:rsidRDefault="00B45BDA" w:rsidP="000A1166">
      <w:pPr>
        <w:pStyle w:val="a3"/>
        <w:widowControl w:val="0"/>
        <w:numPr>
          <w:ilvl w:val="0"/>
          <w:numId w:val="33"/>
        </w:numPr>
        <w:suppressAutoHyphens/>
        <w:spacing w:after="0" w:line="276" w:lineRule="auto"/>
        <w:ind w:left="709"/>
        <w:contextualSpacing w:val="0"/>
        <w:jc w:val="both"/>
        <w:rPr>
          <w:rStyle w:val="c3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записывать сложные высказывания, формулировки теорем, аксиом, используя символы алгебры и логики;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5BDA" w:rsidRDefault="00B45BDA" w:rsidP="000A1166">
      <w:pPr>
        <w:pStyle w:val="a3"/>
        <w:widowControl w:val="0"/>
        <w:numPr>
          <w:ilvl w:val="0"/>
          <w:numId w:val="33"/>
        </w:numPr>
        <w:suppressAutoHyphens/>
        <w:spacing w:after="0" w:line="276" w:lineRule="auto"/>
        <w:ind w:left="709"/>
        <w:contextualSpacing w:val="0"/>
        <w:jc w:val="both"/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уметь применять графы и принцип Дирихле при решении задач;</w:t>
      </w:r>
    </w:p>
    <w:p w:rsidR="00B45BDA" w:rsidRDefault="00B45BDA" w:rsidP="000A1166">
      <w:pPr>
        <w:pStyle w:val="a3"/>
        <w:widowControl w:val="0"/>
        <w:numPr>
          <w:ilvl w:val="0"/>
          <w:numId w:val="33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анализировать и осмысливать текст задачи, моделировать условие с помощью схем, рисунков, графов;</w:t>
      </w:r>
    </w:p>
    <w:p w:rsidR="00B45BDA" w:rsidRDefault="00B45BDA" w:rsidP="000A1166">
      <w:pPr>
        <w:pStyle w:val="a3"/>
        <w:widowControl w:val="0"/>
        <w:numPr>
          <w:ilvl w:val="0"/>
          <w:numId w:val="33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строить логическую цепочку рассуждений, критически оценивать полученный ответ, осуществлять самоконтроль.</w:t>
      </w:r>
    </w:p>
    <w:p w:rsidR="00B45BDA" w:rsidRDefault="00B45BDA" w:rsidP="000A1166">
      <w:pPr>
        <w:pStyle w:val="a3"/>
        <w:widowControl w:val="0"/>
        <w:numPr>
          <w:ilvl w:val="0"/>
          <w:numId w:val="33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уметь решать  задачи повышенной сложности;</w:t>
      </w:r>
    </w:p>
    <w:p w:rsidR="00B45BDA" w:rsidRDefault="00B45BDA" w:rsidP="000A1166">
      <w:pPr>
        <w:pStyle w:val="a3"/>
        <w:widowControl w:val="0"/>
        <w:numPr>
          <w:ilvl w:val="0"/>
          <w:numId w:val="33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применять различные способы разложения  на множители при решении задач;</w:t>
      </w:r>
    </w:p>
    <w:p w:rsidR="00B45BDA" w:rsidRDefault="00B45BDA" w:rsidP="000A1166">
      <w:pPr>
        <w:pStyle w:val="a3"/>
        <w:widowControl w:val="0"/>
        <w:numPr>
          <w:ilvl w:val="0"/>
          <w:numId w:val="33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научится решать уравнения и системы уравнений первой степени с двумя переменными.</w:t>
      </w:r>
    </w:p>
    <w:p w:rsidR="00B45BDA" w:rsidRDefault="00B45BDA" w:rsidP="00E35038">
      <w:pPr>
        <w:pStyle w:val="a3"/>
        <w:widowControl w:val="0"/>
        <w:numPr>
          <w:ilvl w:val="1"/>
          <w:numId w:val="32"/>
        </w:numPr>
        <w:tabs>
          <w:tab w:val="clear" w:pos="1440"/>
        </w:tabs>
        <w:suppressAutoHyphens/>
        <w:spacing w:after="0" w:line="276" w:lineRule="auto"/>
        <w:ind w:left="284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t>Геометрия многоугольников.</w:t>
      </w: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 xml:space="preserve"> Площади. История развития геометрии. Вычисление площадей в древности, в древней Греции. Геометрия на клеточной бумаге. Разделение геометрических фигур на части. Формулы для вычисления объемов многогранников. Герон Александрийский и его формула. Пифагор и его последователи. Различные способы доказательства теоремы Пифагора. Пифагоровы тройки. Геометрия в древней индии. Геометрические головоломки. Олимпиадные и конкурсные геометрические  задачи. О делении отрезка в данном отношении. Задачи на применение подобия, золотое сечение. Пропорциональный циркуль. Из истории преобразований. </w:t>
      </w:r>
    </w:p>
    <w:p w:rsidR="00B45BDA" w:rsidRDefault="00B45BDA" w:rsidP="000A1166">
      <w:pPr>
        <w:widowControl w:val="0"/>
        <w:suppressAutoHyphens/>
        <w:spacing w:after="0"/>
        <w:ind w:left="284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t>Планируемые результаты</w:t>
      </w: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. Обучающийся получит возможность:</w:t>
      </w:r>
    </w:p>
    <w:p w:rsidR="00B45BDA" w:rsidRDefault="00B45BDA" w:rsidP="000A1166">
      <w:pPr>
        <w:pStyle w:val="a3"/>
        <w:widowControl w:val="0"/>
        <w:numPr>
          <w:ilvl w:val="0"/>
          <w:numId w:val="34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распознавать и сопоставлять на чертежах и моделях геометрические фигуры;</w:t>
      </w:r>
    </w:p>
    <w:p w:rsidR="00B45BDA" w:rsidRDefault="00B45BDA" w:rsidP="000A1166">
      <w:pPr>
        <w:pStyle w:val="a3"/>
        <w:widowControl w:val="0"/>
        <w:numPr>
          <w:ilvl w:val="0"/>
          <w:numId w:val="34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уметь разделять фигуры на части по заданному условию из частей конструировать различные фигуры;</w:t>
      </w:r>
    </w:p>
    <w:p w:rsidR="00B45BDA" w:rsidRDefault="00B45BDA" w:rsidP="000A1166">
      <w:pPr>
        <w:pStyle w:val="a3"/>
        <w:widowControl w:val="0"/>
        <w:numPr>
          <w:ilvl w:val="0"/>
          <w:numId w:val="34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уметь решать задачи на нахождение площади и объема фигур, знать старинные меры измерения площадей;</w:t>
      </w:r>
    </w:p>
    <w:p w:rsidR="00B45BDA" w:rsidRDefault="00B45BDA" w:rsidP="000A1166">
      <w:pPr>
        <w:pStyle w:val="a3"/>
        <w:widowControl w:val="0"/>
        <w:numPr>
          <w:ilvl w:val="0"/>
          <w:numId w:val="34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познакомиться с историческими сведениями о развитии геометрии, расширить кругозор в области изобразительного искусства, архитектуры, получить практические навыки изображения увеличенных картин;</w:t>
      </w:r>
    </w:p>
    <w:p w:rsidR="00B45BDA" w:rsidRDefault="00B45BDA" w:rsidP="000A1166">
      <w:pPr>
        <w:pStyle w:val="a3"/>
        <w:widowControl w:val="0"/>
        <w:numPr>
          <w:ilvl w:val="0"/>
          <w:numId w:val="34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lastRenderedPageBreak/>
        <w:t>научиться работать над проектами, развивая исследовательские навыки.</w:t>
      </w:r>
    </w:p>
    <w:p w:rsidR="00B45BDA" w:rsidRDefault="00B45BDA" w:rsidP="00E35038">
      <w:pPr>
        <w:pStyle w:val="a3"/>
        <w:numPr>
          <w:ilvl w:val="1"/>
          <w:numId w:val="32"/>
        </w:numPr>
        <w:tabs>
          <w:tab w:val="clear" w:pos="1440"/>
        </w:tabs>
        <w:spacing w:after="0" w:line="276" w:lineRule="auto"/>
        <w:ind w:left="284"/>
        <w:contextualSpacing w:val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b/>
          <w:sz w:val="26"/>
          <w:szCs w:val="26"/>
        </w:rPr>
        <w:t>Геометрия окружности</w:t>
      </w:r>
      <w:r>
        <w:rPr>
          <w:rFonts w:ascii="Times New Roman" w:hAnsi="Times New Roman" w:cs="Times New Roman"/>
          <w:sz w:val="26"/>
          <w:szCs w:val="26"/>
        </w:rPr>
        <w:t>. Архимед о длине окружности и площади круга. О числе Пи. Окружности, вписанные углы, вневписанные углы в олимпиадных задачах.</w:t>
      </w:r>
    </w:p>
    <w:p w:rsidR="00B45BDA" w:rsidRDefault="00B45BDA" w:rsidP="000A1166">
      <w:pPr>
        <w:spacing w:after="0"/>
        <w:ind w:left="284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t>Планируемые результаты</w:t>
      </w: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. Обучающийся получит возможность:</w:t>
      </w:r>
    </w:p>
    <w:p w:rsidR="00B45BDA" w:rsidRDefault="00B45BDA" w:rsidP="000A1166">
      <w:pPr>
        <w:pStyle w:val="a3"/>
        <w:widowControl w:val="0"/>
        <w:numPr>
          <w:ilvl w:val="0"/>
          <w:numId w:val="35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распознавать и сопоставлять на чертежах и моделях окружности;</w:t>
      </w:r>
    </w:p>
    <w:p w:rsidR="00B45BDA" w:rsidRDefault="00B45BDA" w:rsidP="000A1166">
      <w:pPr>
        <w:pStyle w:val="a3"/>
        <w:widowControl w:val="0"/>
        <w:numPr>
          <w:ilvl w:val="0"/>
          <w:numId w:val="35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уметь решать задачи на применение свойств окружности, касательной, вписанных углов и др.</w:t>
      </w:r>
    </w:p>
    <w:p w:rsidR="00B45BDA" w:rsidRDefault="00B45BDA" w:rsidP="00E35038">
      <w:pPr>
        <w:pStyle w:val="a3"/>
        <w:widowControl w:val="0"/>
        <w:numPr>
          <w:ilvl w:val="1"/>
          <w:numId w:val="32"/>
        </w:numPr>
        <w:tabs>
          <w:tab w:val="clear" w:pos="1440"/>
          <w:tab w:val="num" w:pos="1134"/>
        </w:tabs>
        <w:suppressAutoHyphens/>
        <w:spacing w:after="0" w:line="276" w:lineRule="auto"/>
        <w:ind w:left="284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t>Теория вероятностей</w:t>
      </w: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 xml:space="preserve">. Место схоластики в современном мире. Классическое определение вероятности. Геометрическая вероятность. Основные теоремы теории вероятности и их применение к решению задач. </w:t>
      </w:r>
    </w:p>
    <w:p w:rsidR="00B45BDA" w:rsidRDefault="00B45BDA" w:rsidP="000A1166">
      <w:pPr>
        <w:spacing w:after="0"/>
        <w:ind w:left="284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t>Планируемые результаты</w:t>
      </w: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. Обучающийся получит возможность:</w:t>
      </w:r>
    </w:p>
    <w:p w:rsidR="00B45BDA" w:rsidRDefault="00B45BDA" w:rsidP="000A1166">
      <w:pPr>
        <w:pStyle w:val="a3"/>
        <w:widowControl w:val="0"/>
        <w:numPr>
          <w:ilvl w:val="0"/>
          <w:numId w:val="35"/>
        </w:numPr>
        <w:suppressAutoHyphens/>
        <w:spacing w:after="0" w:line="276" w:lineRule="auto"/>
        <w:ind w:left="567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иметь представление об элементарном событии уметь вводить обозначения для элементарных событий простого опыта, интерпретировать условия задач в виде схем и рисунков;</w:t>
      </w:r>
    </w:p>
    <w:p w:rsidR="00B45BDA" w:rsidRDefault="00B45BDA" w:rsidP="000A1166">
      <w:pPr>
        <w:pStyle w:val="a3"/>
        <w:widowControl w:val="0"/>
        <w:numPr>
          <w:ilvl w:val="0"/>
          <w:numId w:val="35"/>
        </w:numPr>
        <w:suppressAutoHyphens/>
        <w:spacing w:after="0" w:line="276" w:lineRule="auto"/>
        <w:ind w:left="567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знать, что сумма вероятностей всех элементарных событий равна единице;</w:t>
      </w:r>
    </w:p>
    <w:p w:rsidR="00B45BDA" w:rsidRDefault="00B45BDA" w:rsidP="000A1166">
      <w:pPr>
        <w:pStyle w:val="a3"/>
        <w:widowControl w:val="0"/>
        <w:numPr>
          <w:ilvl w:val="0"/>
          <w:numId w:val="35"/>
        </w:numPr>
        <w:suppressAutoHyphens/>
        <w:spacing w:after="0" w:line="276" w:lineRule="auto"/>
        <w:ind w:left="567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понимать что такое объедение и пересечение событий, что такое несовместные события;</w:t>
      </w:r>
    </w:p>
    <w:p w:rsidR="00B45BDA" w:rsidRDefault="00B45BDA" w:rsidP="000A1166">
      <w:pPr>
        <w:pStyle w:val="a3"/>
        <w:widowControl w:val="0"/>
        <w:numPr>
          <w:ilvl w:val="0"/>
          <w:numId w:val="35"/>
        </w:numPr>
        <w:suppressAutoHyphens/>
        <w:spacing w:after="0" w:line="276" w:lineRule="auto"/>
        <w:ind w:left="567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уметь решать вероятностные задачи с применением формул сложения вероятностей для несовместных событий, формулы умножения вероятностей независимых событий.</w:t>
      </w:r>
    </w:p>
    <w:p w:rsidR="00B45BDA" w:rsidRDefault="00B45BDA" w:rsidP="00E35038">
      <w:pPr>
        <w:pStyle w:val="a3"/>
        <w:widowControl w:val="0"/>
        <w:numPr>
          <w:ilvl w:val="1"/>
          <w:numId w:val="32"/>
        </w:numPr>
        <w:tabs>
          <w:tab w:val="clear" w:pos="1440"/>
        </w:tabs>
        <w:suppressAutoHyphens/>
        <w:spacing w:after="0" w:line="276" w:lineRule="auto"/>
        <w:ind w:left="284"/>
        <w:contextualSpacing w:val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t>Уравнения и неравенства.</w:t>
      </w: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 xml:space="preserve"> Уравнения с параметрами – общие подходы к решению. Разложение  на множители. Деление многочлена на многочлен. </w:t>
      </w:r>
      <w:r>
        <w:rPr>
          <w:rFonts w:ascii="Times New Roman" w:hAnsi="Times New Roman" w:cs="Times New Roman"/>
          <w:sz w:val="26"/>
          <w:szCs w:val="26"/>
        </w:rPr>
        <w:t>Теорема  Безу о делителях свободного члена,  деление «уголком», решение  уравнений и неравенств. Модуль числа. Уравнения и неравенства с модулем.</w:t>
      </w:r>
    </w:p>
    <w:p w:rsidR="00B45BDA" w:rsidRDefault="00B45BDA" w:rsidP="000A1166">
      <w:pPr>
        <w:spacing w:after="0"/>
        <w:ind w:left="284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t>Планируемые результаты</w:t>
      </w: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. Обучающийся получит возможность:</w:t>
      </w:r>
    </w:p>
    <w:p w:rsidR="00B45BDA" w:rsidRDefault="00B45BDA" w:rsidP="000A1166">
      <w:pPr>
        <w:pStyle w:val="a3"/>
        <w:numPr>
          <w:ilvl w:val="0"/>
          <w:numId w:val="36"/>
        </w:numPr>
        <w:spacing w:after="0" w:line="276" w:lineRule="auto"/>
        <w:ind w:left="567"/>
        <w:contextualSpacing w:val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>познакомиться с методами решения уравнения с параметрами, простых и более сложных, применением графического способа решения;</w:t>
      </w:r>
    </w:p>
    <w:p w:rsidR="00B45BDA" w:rsidRDefault="00B45BDA" w:rsidP="000A1166">
      <w:pPr>
        <w:pStyle w:val="a3"/>
        <w:numPr>
          <w:ilvl w:val="0"/>
          <w:numId w:val="36"/>
        </w:numPr>
        <w:spacing w:after="0" w:line="276" w:lineRule="auto"/>
        <w:ind w:left="567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овладеть навыками разложения на множители многочленов 5,3,4 степеней;</w:t>
      </w:r>
    </w:p>
    <w:p w:rsidR="00B45BDA" w:rsidRDefault="00B45BDA" w:rsidP="000A1166">
      <w:pPr>
        <w:pStyle w:val="a3"/>
        <w:numPr>
          <w:ilvl w:val="0"/>
          <w:numId w:val="36"/>
        </w:numPr>
        <w:spacing w:after="0" w:line="276" w:lineRule="auto"/>
        <w:ind w:left="567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научиться решать уравнения и неравенства с модулем, «двойным» модулем</w:t>
      </w:r>
      <w:r w:rsidR="006B50D9">
        <w:rPr>
          <w:rFonts w:ascii="Times New Roman" w:hAnsi="Times New Roman" w:cs="Times New Roman"/>
          <w:sz w:val="26"/>
          <w:szCs w:val="26"/>
        </w:rPr>
        <w:t>.</w:t>
      </w:r>
    </w:p>
    <w:p w:rsidR="00B45BDA" w:rsidRDefault="00B45BDA" w:rsidP="00E35038">
      <w:pPr>
        <w:pStyle w:val="a3"/>
        <w:widowControl w:val="0"/>
        <w:numPr>
          <w:ilvl w:val="1"/>
          <w:numId w:val="32"/>
        </w:numPr>
        <w:tabs>
          <w:tab w:val="clear" w:pos="1440"/>
        </w:tabs>
        <w:suppressAutoHyphens/>
        <w:spacing w:after="0" w:line="276" w:lineRule="auto"/>
        <w:ind w:left="284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t>Проекты.</w:t>
      </w: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 xml:space="preserve"> Что такое проект. Виды проектов (индивидуальный, групповой). Как провести исследование. Работа над проектами.</w:t>
      </w:r>
    </w:p>
    <w:p w:rsidR="00B45BDA" w:rsidRDefault="00B45BDA" w:rsidP="000A1166">
      <w:pPr>
        <w:spacing w:after="0"/>
        <w:ind w:left="284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  <w:t>Планируемые результаты</w:t>
      </w: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. Обучающийся получит возможность:</w:t>
      </w:r>
    </w:p>
    <w:p w:rsidR="00B45BDA" w:rsidRDefault="00B45BDA" w:rsidP="000A1166">
      <w:pPr>
        <w:pStyle w:val="a3"/>
        <w:widowControl w:val="0"/>
        <w:numPr>
          <w:ilvl w:val="0"/>
          <w:numId w:val="37"/>
        </w:numPr>
        <w:suppressAutoHyphens/>
        <w:spacing w:after="0" w:line="276" w:lineRule="auto"/>
        <w:ind w:left="567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спланировать и подготовить творческий проект по выбранной теме, получат опыт публичных выступлений;</w:t>
      </w:r>
    </w:p>
    <w:p w:rsidR="00B45BDA" w:rsidRDefault="00B45BDA" w:rsidP="000A1166">
      <w:pPr>
        <w:pStyle w:val="a3"/>
        <w:widowControl w:val="0"/>
        <w:numPr>
          <w:ilvl w:val="0"/>
          <w:numId w:val="37"/>
        </w:numPr>
        <w:suppressAutoHyphens/>
        <w:spacing w:after="0" w:line="276" w:lineRule="auto"/>
        <w:ind w:left="567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познакомиться с основами исследовательской деятельности, приобретет опыт работы с источниками информации, интерпретировать информацию (структурировать, презентовать с помощью таблиц, диаграмм и пр.), обрабатывать информацию с помощью компьютерных программ, ресурсов Интернет;</w:t>
      </w:r>
    </w:p>
    <w:p w:rsidR="00B45BDA" w:rsidRDefault="00B45BDA" w:rsidP="000A1166">
      <w:pPr>
        <w:pStyle w:val="a3"/>
        <w:widowControl w:val="0"/>
        <w:numPr>
          <w:ilvl w:val="0"/>
          <w:numId w:val="37"/>
        </w:numPr>
        <w:suppressAutoHyphens/>
        <w:spacing w:after="0" w:line="276" w:lineRule="auto"/>
        <w:ind w:left="567"/>
        <w:contextualSpacing w:val="0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>приобретет навыки самостоятельной работы для решения практических заданий, опыт коллективной работы в сотрудничестве.</w:t>
      </w:r>
    </w:p>
    <w:p w:rsidR="00B45BDA" w:rsidRDefault="006B50D9" w:rsidP="00E35038">
      <w:pPr>
        <w:pStyle w:val="c5"/>
        <w:spacing w:before="0" w:beforeAutospacing="0" w:after="0" w:afterAutospacing="0" w:line="276" w:lineRule="auto"/>
        <w:jc w:val="both"/>
        <w:rPr>
          <w:rFonts w:eastAsia="Arial Unicode MS"/>
          <w:b/>
          <w:sz w:val="26"/>
          <w:szCs w:val="26"/>
          <w:lang w:eastAsia="hi-IN" w:bidi="hi-IN"/>
        </w:rPr>
      </w:pPr>
      <w:r>
        <w:rPr>
          <w:rFonts w:eastAsia="Arial Unicode MS"/>
          <w:b/>
          <w:sz w:val="26"/>
          <w:szCs w:val="26"/>
          <w:lang w:eastAsia="hi-IN" w:bidi="hi-IN"/>
        </w:rPr>
        <w:lastRenderedPageBreak/>
        <w:t>ПРИМЕРНАЯ ТЕМАТИКА ПРОЕКТОВ</w:t>
      </w:r>
      <w:r w:rsidR="00B45BDA">
        <w:rPr>
          <w:rFonts w:eastAsia="Arial Unicode MS"/>
          <w:b/>
          <w:sz w:val="26"/>
          <w:szCs w:val="26"/>
          <w:lang w:eastAsia="hi-IN" w:bidi="hi-IN"/>
        </w:rPr>
        <w:t>:</w:t>
      </w:r>
    </w:p>
    <w:p w:rsidR="00B45BDA" w:rsidRDefault="00B45BDA" w:rsidP="00E35038">
      <w:pPr>
        <w:pStyle w:val="c5"/>
        <w:spacing w:before="0" w:beforeAutospacing="0" w:after="0" w:afterAutospacing="0" w:line="276" w:lineRule="auto"/>
        <w:ind w:left="426"/>
        <w:jc w:val="both"/>
        <w:rPr>
          <w:rStyle w:val="c3"/>
        </w:rPr>
      </w:pPr>
      <w:r>
        <w:rPr>
          <w:rStyle w:val="c3"/>
          <w:sz w:val="26"/>
          <w:szCs w:val="26"/>
        </w:rPr>
        <w:t xml:space="preserve"> Роль математики в архитектурном творчестве.  </w:t>
      </w:r>
    </w:p>
    <w:p w:rsidR="00B45BDA" w:rsidRDefault="00B45BDA" w:rsidP="00E35038">
      <w:pPr>
        <w:pStyle w:val="c5"/>
        <w:spacing w:before="0" w:beforeAutospacing="0" w:after="0" w:afterAutospacing="0" w:line="276" w:lineRule="auto"/>
        <w:ind w:left="426"/>
        <w:jc w:val="both"/>
      </w:pPr>
      <w:r>
        <w:rPr>
          <w:rStyle w:val="c3"/>
          <w:sz w:val="26"/>
          <w:szCs w:val="26"/>
        </w:rPr>
        <w:t xml:space="preserve"> Архитектура – дочь геометрии.</w:t>
      </w:r>
    </w:p>
    <w:p w:rsidR="00B45BDA" w:rsidRDefault="00B45BDA" w:rsidP="00E35038">
      <w:pPr>
        <w:pStyle w:val="c5"/>
        <w:spacing w:before="0" w:beforeAutospacing="0" w:after="0" w:afterAutospacing="0" w:line="276" w:lineRule="auto"/>
        <w:ind w:left="426"/>
        <w:jc w:val="both"/>
        <w:rPr>
          <w:sz w:val="26"/>
          <w:szCs w:val="26"/>
        </w:rPr>
      </w:pPr>
      <w:r>
        <w:rPr>
          <w:rStyle w:val="c3"/>
          <w:sz w:val="26"/>
          <w:szCs w:val="26"/>
        </w:rPr>
        <w:t xml:space="preserve"> Симметрия знакомая и незнакомая.</w:t>
      </w:r>
    </w:p>
    <w:p w:rsidR="00B45BDA" w:rsidRDefault="00B45BDA" w:rsidP="00E35038">
      <w:pPr>
        <w:pStyle w:val="c5"/>
        <w:spacing w:before="0" w:beforeAutospacing="0" w:after="0" w:afterAutospacing="0" w:line="276" w:lineRule="auto"/>
        <w:ind w:left="426"/>
        <w:jc w:val="both"/>
        <w:rPr>
          <w:sz w:val="26"/>
          <w:szCs w:val="26"/>
        </w:rPr>
      </w:pPr>
      <w:r>
        <w:rPr>
          <w:rStyle w:val="c3"/>
          <w:sz w:val="26"/>
          <w:szCs w:val="26"/>
        </w:rPr>
        <w:t xml:space="preserve"> </w:t>
      </w:r>
      <w:r w:rsidR="000A1166">
        <w:rPr>
          <w:rStyle w:val="c3"/>
          <w:sz w:val="26"/>
          <w:szCs w:val="26"/>
        </w:rPr>
        <w:t>Пропорции человеческого</w:t>
      </w:r>
      <w:r>
        <w:rPr>
          <w:rStyle w:val="c3"/>
          <w:sz w:val="26"/>
          <w:szCs w:val="26"/>
        </w:rPr>
        <w:t xml:space="preserve"> тела. Золотое сечение.</w:t>
      </w:r>
    </w:p>
    <w:p w:rsidR="00B45BDA" w:rsidRDefault="00B45BDA" w:rsidP="00E35038">
      <w:pPr>
        <w:widowControl w:val="0"/>
        <w:suppressAutoHyphens/>
        <w:spacing w:after="0"/>
        <w:ind w:left="426"/>
        <w:jc w:val="both"/>
        <w:rPr>
          <w:rStyle w:val="c3"/>
          <w:rFonts w:ascii="Times New Roman" w:hAnsi="Times New Roman" w:cs="Times New Roman"/>
        </w:rPr>
      </w:pPr>
      <w:r>
        <w:rPr>
          <w:rStyle w:val="c3"/>
          <w:rFonts w:ascii="Times New Roman" w:hAnsi="Times New Roman" w:cs="Times New Roman"/>
          <w:sz w:val="26"/>
          <w:szCs w:val="26"/>
        </w:rPr>
        <w:t xml:space="preserve"> Задачи о мостах. Понятие </w:t>
      </w:r>
      <w:proofErr w:type="spellStart"/>
      <w:r>
        <w:rPr>
          <w:rStyle w:val="c3"/>
          <w:rFonts w:ascii="Times New Roman" w:hAnsi="Times New Roman" w:cs="Times New Roman"/>
          <w:sz w:val="26"/>
          <w:szCs w:val="26"/>
        </w:rPr>
        <w:t>эйлерова</w:t>
      </w:r>
      <w:proofErr w:type="spellEnd"/>
      <w:r>
        <w:rPr>
          <w:rStyle w:val="c3"/>
          <w:rFonts w:ascii="Times New Roman" w:hAnsi="Times New Roman" w:cs="Times New Roman"/>
          <w:sz w:val="26"/>
          <w:szCs w:val="26"/>
        </w:rPr>
        <w:t xml:space="preserve"> и гамильтоновых циклов. </w:t>
      </w:r>
    </w:p>
    <w:p w:rsidR="00B45BDA" w:rsidRDefault="00B45BDA" w:rsidP="00E35038">
      <w:pPr>
        <w:widowControl w:val="0"/>
        <w:suppressAutoHyphens/>
        <w:spacing w:after="0"/>
        <w:ind w:left="426"/>
        <w:jc w:val="both"/>
        <w:rPr>
          <w:rStyle w:val="c3"/>
          <w:rFonts w:ascii="Times New Roman" w:hAnsi="Times New Roman" w:cs="Times New Roman"/>
          <w:sz w:val="26"/>
          <w:szCs w:val="26"/>
        </w:rPr>
      </w:pPr>
      <w:r>
        <w:rPr>
          <w:rStyle w:val="c3"/>
          <w:rFonts w:ascii="Times New Roman" w:hAnsi="Times New Roman" w:cs="Times New Roman"/>
          <w:sz w:val="26"/>
          <w:szCs w:val="26"/>
        </w:rPr>
        <w:t xml:space="preserve"> Логические задачи – мой задачник.</w:t>
      </w:r>
    </w:p>
    <w:p w:rsidR="00B45BDA" w:rsidRDefault="00B45BDA" w:rsidP="00E35038">
      <w:pPr>
        <w:widowControl w:val="0"/>
        <w:suppressAutoHyphens/>
        <w:spacing w:after="0"/>
        <w:ind w:left="426"/>
        <w:jc w:val="both"/>
        <w:rPr>
          <w:rStyle w:val="c3"/>
          <w:rFonts w:ascii="Times New Roman" w:hAnsi="Times New Roman" w:cs="Times New Roman"/>
          <w:sz w:val="26"/>
          <w:szCs w:val="26"/>
        </w:rPr>
      </w:pPr>
      <w:r>
        <w:rPr>
          <w:rStyle w:val="c3"/>
          <w:rFonts w:ascii="Times New Roman" w:hAnsi="Times New Roman" w:cs="Times New Roman"/>
          <w:sz w:val="26"/>
          <w:szCs w:val="26"/>
        </w:rPr>
        <w:t xml:space="preserve"> Дерево решений  - применение для вероятностных задач. </w:t>
      </w:r>
    </w:p>
    <w:p w:rsidR="00B45BDA" w:rsidRDefault="00B45BDA" w:rsidP="00E35038">
      <w:pPr>
        <w:widowControl w:val="0"/>
        <w:suppressAutoHyphens/>
        <w:spacing w:after="0"/>
        <w:ind w:left="426"/>
        <w:jc w:val="both"/>
        <w:rPr>
          <w:rStyle w:val="c3"/>
          <w:rFonts w:ascii="Times New Roman" w:hAnsi="Times New Roman" w:cs="Times New Roman"/>
          <w:sz w:val="26"/>
          <w:szCs w:val="26"/>
        </w:rPr>
      </w:pPr>
      <w:r>
        <w:rPr>
          <w:rStyle w:val="c3"/>
          <w:rFonts w:ascii="Times New Roman" w:hAnsi="Times New Roman" w:cs="Times New Roman"/>
          <w:sz w:val="26"/>
          <w:szCs w:val="26"/>
        </w:rPr>
        <w:t xml:space="preserve"> Приложение теории графов в различных областях науки и техники.</w:t>
      </w:r>
    </w:p>
    <w:p w:rsidR="00B45BDA" w:rsidRDefault="00B45BDA" w:rsidP="00E35038">
      <w:pPr>
        <w:widowControl w:val="0"/>
        <w:suppressAutoHyphens/>
        <w:spacing w:after="0"/>
        <w:ind w:left="426"/>
        <w:jc w:val="both"/>
        <w:rPr>
          <w:rFonts w:eastAsia="Arial Unicode MS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 xml:space="preserve"> Мой задачник – уравнения и неравенства с модулем.</w:t>
      </w:r>
    </w:p>
    <w:p w:rsidR="00B45BDA" w:rsidRDefault="00B45BDA" w:rsidP="00E35038">
      <w:pPr>
        <w:widowControl w:val="0"/>
        <w:suppressAutoHyphens/>
        <w:spacing w:after="0"/>
        <w:ind w:left="426"/>
        <w:jc w:val="both"/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hi-IN" w:bidi="hi-IN"/>
        </w:rPr>
        <w:t xml:space="preserve"> Квадратные уравнения – многообразие методов решения.</w:t>
      </w:r>
    </w:p>
    <w:p w:rsidR="00B45BDA" w:rsidRDefault="00B45BDA" w:rsidP="00B45BDA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E35038" w:rsidRDefault="00E35038" w:rsidP="00B45BDA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E35038" w:rsidRDefault="00E35038" w:rsidP="00B45BDA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E35038" w:rsidRDefault="00E35038" w:rsidP="00B45BDA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B45BDA" w:rsidRPr="00C92C19" w:rsidRDefault="00B45BDA" w:rsidP="000A1166">
      <w:pPr>
        <w:widowControl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C92C19">
        <w:rPr>
          <w:rFonts w:ascii="Times New Roman" w:hAnsi="Times New Roman"/>
          <w:b/>
          <w:sz w:val="24"/>
          <w:szCs w:val="24"/>
          <w:u w:val="single"/>
        </w:rPr>
        <w:t>ТЕМАТИЧЕСКОЕ ПЛАНИРОВАНИЕ</w:t>
      </w:r>
    </w:p>
    <w:p w:rsidR="00B45BDA" w:rsidRDefault="00B45BDA" w:rsidP="00B45BDA">
      <w:pPr>
        <w:widowControl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24"/>
        <w:gridCol w:w="3150"/>
        <w:gridCol w:w="1643"/>
        <w:gridCol w:w="4889"/>
      </w:tblGrid>
      <w:tr w:rsidR="000A1166" w:rsidTr="000A1166">
        <w:trPr>
          <w:trHeight w:val="67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Default="000A1166" w:rsidP="00B40C33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№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Default="000A1166" w:rsidP="00B40C33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Тема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Default="000A1166" w:rsidP="00B40C33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Количество часов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66" w:rsidRDefault="000A1166" w:rsidP="00B40C33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proofErr w:type="spellStart"/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ЦОРы</w:t>
            </w:r>
            <w:proofErr w:type="spellEnd"/>
          </w:p>
        </w:tc>
      </w:tr>
      <w:tr w:rsidR="000A1166" w:rsidTr="000A1166">
        <w:trPr>
          <w:trHeight w:val="76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Default="000A1166" w:rsidP="00B40C33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1.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Default="000A1166" w:rsidP="00B40C33">
            <w:pPr>
              <w:widowControl w:val="0"/>
              <w:suppressAutoHyphens/>
              <w:spacing w:after="0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Элементы математической логики. Теория чисел.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Pr="00C92C19" w:rsidRDefault="000A1166" w:rsidP="00B40C33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8"/>
                <w:szCs w:val="28"/>
                <w:lang w:eastAsia="hi-IN" w:bidi="hi-IN"/>
              </w:rPr>
            </w:pPr>
            <w:r w:rsidRPr="00C92C19">
              <w:rPr>
                <w:rFonts w:eastAsia="Arial Unicode MS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66" w:rsidRDefault="008534B2" w:rsidP="000A1166">
            <w:pPr>
              <w:tabs>
                <w:tab w:val="left" w:pos="142"/>
              </w:tabs>
              <w:suppressAutoHyphens/>
              <w:spacing w:after="0"/>
              <w:jc w:val="both"/>
              <w:rPr>
                <w:i/>
                <w:sz w:val="24"/>
                <w:szCs w:val="24"/>
                <w:lang w:eastAsia="ar-SA"/>
              </w:rPr>
            </w:pPr>
            <w:hyperlink r:id="rId9" w:history="1">
              <w:r w:rsidR="000A1166">
                <w:rPr>
                  <w:rStyle w:val="ab"/>
                  <w:sz w:val="24"/>
                  <w:szCs w:val="24"/>
                </w:rPr>
                <w:t>http://fgosreestr.ru/</w:t>
              </w:r>
            </w:hyperlink>
            <w:r w:rsidR="000A1166">
              <w:rPr>
                <w:sz w:val="24"/>
                <w:szCs w:val="24"/>
              </w:rPr>
              <w:t xml:space="preserve">  </w:t>
            </w:r>
          </w:p>
          <w:p w:rsidR="000A1166" w:rsidRDefault="008534B2" w:rsidP="000A1166">
            <w:pPr>
              <w:spacing w:after="0"/>
              <w:rPr>
                <w:sz w:val="24"/>
                <w:szCs w:val="24"/>
              </w:rPr>
            </w:pPr>
            <w:hyperlink r:id="rId10" w:history="1">
              <w:r w:rsidR="000A1166">
                <w:rPr>
                  <w:rStyle w:val="ab"/>
                  <w:sz w:val="24"/>
                  <w:szCs w:val="24"/>
                </w:rPr>
                <w:t>http://school.znanika.ru/</w:t>
              </w:r>
            </w:hyperlink>
            <w:r w:rsidR="000A1166">
              <w:rPr>
                <w:sz w:val="24"/>
                <w:szCs w:val="24"/>
              </w:rPr>
              <w:t xml:space="preserve">  </w:t>
            </w:r>
          </w:p>
          <w:p w:rsidR="000A1166" w:rsidRPr="00C92C19" w:rsidRDefault="008534B2" w:rsidP="000A1166">
            <w:pPr>
              <w:spacing w:after="0"/>
              <w:rPr>
                <w:rFonts w:eastAsia="Arial Unicode MS"/>
                <w:sz w:val="28"/>
                <w:szCs w:val="28"/>
                <w:lang w:eastAsia="hi-IN" w:bidi="hi-IN"/>
              </w:rPr>
            </w:pPr>
            <w:hyperlink r:id="rId11" w:history="1">
              <w:r w:rsidR="000A1166">
                <w:rPr>
                  <w:rStyle w:val="ab"/>
                  <w:sz w:val="24"/>
                  <w:szCs w:val="24"/>
                </w:rPr>
                <w:t>http://russian-kenguru.ru/konkursy/kenguru/zadachi/2016goda</w:t>
              </w:r>
            </w:hyperlink>
          </w:p>
        </w:tc>
      </w:tr>
      <w:tr w:rsidR="000A1166" w:rsidTr="000A1166">
        <w:trPr>
          <w:trHeight w:val="79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Default="000A1166" w:rsidP="00B40C33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2.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Default="000A1166" w:rsidP="00B40C33">
            <w:pPr>
              <w:widowControl w:val="0"/>
              <w:suppressAutoHyphens/>
              <w:spacing w:after="0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Геометрия многоугольников.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Pr="00C92C19" w:rsidRDefault="000A1166" w:rsidP="00B40C33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8"/>
                <w:szCs w:val="28"/>
                <w:lang w:eastAsia="hi-IN" w:bidi="hi-IN"/>
              </w:rPr>
            </w:pPr>
            <w:r w:rsidRPr="00C92C19">
              <w:rPr>
                <w:rFonts w:eastAsia="Arial Unicode MS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66" w:rsidRDefault="008534B2" w:rsidP="000A1166">
            <w:pPr>
              <w:spacing w:after="0"/>
              <w:rPr>
                <w:sz w:val="24"/>
                <w:szCs w:val="24"/>
              </w:rPr>
            </w:pPr>
            <w:hyperlink r:id="rId12" w:history="1">
              <w:r w:rsidR="000A1166">
                <w:rPr>
                  <w:rStyle w:val="ab"/>
                  <w:sz w:val="24"/>
                  <w:szCs w:val="24"/>
                </w:rPr>
                <w:t>http://www.yaklass.ru/</w:t>
              </w:r>
            </w:hyperlink>
            <w:r w:rsidR="000A1166">
              <w:rPr>
                <w:sz w:val="24"/>
                <w:szCs w:val="24"/>
              </w:rPr>
              <w:t xml:space="preserve">  </w:t>
            </w:r>
          </w:p>
          <w:p w:rsidR="000A1166" w:rsidRDefault="008534B2" w:rsidP="000A1166">
            <w:pPr>
              <w:spacing w:after="0"/>
              <w:rPr>
                <w:sz w:val="24"/>
                <w:szCs w:val="24"/>
              </w:rPr>
            </w:pPr>
            <w:hyperlink r:id="rId13" w:history="1">
              <w:r w:rsidR="000A1166">
                <w:rPr>
                  <w:rStyle w:val="ab"/>
                  <w:sz w:val="24"/>
                  <w:szCs w:val="24"/>
                </w:rPr>
                <w:t>http://www.unikru.ru/</w:t>
              </w:r>
            </w:hyperlink>
            <w:r w:rsidR="000A1166">
              <w:rPr>
                <w:sz w:val="24"/>
                <w:szCs w:val="24"/>
              </w:rPr>
              <w:t xml:space="preserve">  </w:t>
            </w:r>
          </w:p>
          <w:p w:rsidR="000A1166" w:rsidRDefault="008534B2" w:rsidP="000A1166">
            <w:pPr>
              <w:spacing w:after="0"/>
              <w:rPr>
                <w:sz w:val="24"/>
                <w:szCs w:val="24"/>
              </w:rPr>
            </w:pPr>
            <w:hyperlink r:id="rId14" w:history="1">
              <w:r w:rsidR="000A1166">
                <w:rPr>
                  <w:rStyle w:val="ab"/>
                  <w:sz w:val="24"/>
                  <w:szCs w:val="24"/>
                </w:rPr>
                <w:t>http://nsportal.ru/</w:t>
              </w:r>
            </w:hyperlink>
            <w:r w:rsidR="000A1166">
              <w:rPr>
                <w:sz w:val="24"/>
                <w:szCs w:val="24"/>
              </w:rPr>
              <w:t xml:space="preserve"> </w:t>
            </w:r>
          </w:p>
          <w:p w:rsidR="000A1166" w:rsidRPr="00C92C19" w:rsidRDefault="008534B2" w:rsidP="000A1166">
            <w:pPr>
              <w:widowControl w:val="0"/>
              <w:suppressAutoHyphens/>
              <w:spacing w:after="0" w:line="276" w:lineRule="auto"/>
              <w:rPr>
                <w:rFonts w:eastAsia="Arial Unicode MS"/>
                <w:sz w:val="28"/>
                <w:szCs w:val="28"/>
                <w:lang w:eastAsia="hi-IN" w:bidi="hi-IN"/>
              </w:rPr>
            </w:pPr>
            <w:hyperlink r:id="rId15" w:history="1">
              <w:r w:rsidR="000A1166" w:rsidRPr="008B6B37">
                <w:rPr>
                  <w:rStyle w:val="ab"/>
                  <w:sz w:val="24"/>
                  <w:szCs w:val="24"/>
                </w:rPr>
                <w:t>http://www.rosolymp.ru/</w:t>
              </w:r>
            </w:hyperlink>
          </w:p>
        </w:tc>
      </w:tr>
      <w:tr w:rsidR="000A1166" w:rsidTr="000A1166">
        <w:trPr>
          <w:trHeight w:val="76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Default="000A1166" w:rsidP="000A1166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3.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Pr="00B40C33" w:rsidRDefault="000A1166" w:rsidP="000A1166">
            <w:pPr>
              <w:widowControl w:val="0"/>
              <w:suppressAutoHyphens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Геометрия окружности.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Pr="00C92C19" w:rsidRDefault="000A1166" w:rsidP="000A1166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8"/>
                <w:szCs w:val="28"/>
                <w:lang w:eastAsia="hi-IN" w:bidi="hi-IN"/>
              </w:rPr>
            </w:pPr>
            <w:r w:rsidRPr="00C92C19">
              <w:rPr>
                <w:rFonts w:eastAsia="Arial Unicode MS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66" w:rsidRDefault="008534B2" w:rsidP="000A1166">
            <w:pPr>
              <w:tabs>
                <w:tab w:val="left" w:pos="142"/>
              </w:tabs>
              <w:suppressAutoHyphens/>
              <w:spacing w:after="0"/>
              <w:jc w:val="both"/>
              <w:rPr>
                <w:i/>
                <w:sz w:val="24"/>
                <w:szCs w:val="24"/>
                <w:lang w:eastAsia="ar-SA"/>
              </w:rPr>
            </w:pPr>
            <w:hyperlink r:id="rId16" w:history="1">
              <w:r w:rsidR="000A1166">
                <w:rPr>
                  <w:rStyle w:val="ab"/>
                  <w:sz w:val="24"/>
                  <w:szCs w:val="24"/>
                </w:rPr>
                <w:t>http://fgosreestr.ru/</w:t>
              </w:r>
            </w:hyperlink>
            <w:r w:rsidR="000A1166">
              <w:rPr>
                <w:sz w:val="24"/>
                <w:szCs w:val="24"/>
              </w:rPr>
              <w:t xml:space="preserve">  </w:t>
            </w:r>
          </w:p>
          <w:p w:rsidR="000A1166" w:rsidRDefault="008534B2" w:rsidP="000A1166">
            <w:pPr>
              <w:spacing w:after="0"/>
              <w:rPr>
                <w:sz w:val="24"/>
                <w:szCs w:val="24"/>
              </w:rPr>
            </w:pPr>
            <w:hyperlink r:id="rId17" w:history="1">
              <w:r w:rsidR="000A1166">
                <w:rPr>
                  <w:rStyle w:val="ab"/>
                  <w:sz w:val="24"/>
                  <w:szCs w:val="24"/>
                </w:rPr>
                <w:t>http://school.znanika.ru/</w:t>
              </w:r>
            </w:hyperlink>
            <w:r w:rsidR="000A1166">
              <w:rPr>
                <w:sz w:val="24"/>
                <w:szCs w:val="24"/>
              </w:rPr>
              <w:t xml:space="preserve">  </w:t>
            </w:r>
          </w:p>
          <w:p w:rsidR="000A1166" w:rsidRPr="00C92C19" w:rsidRDefault="008534B2" w:rsidP="000A1166">
            <w:pPr>
              <w:spacing w:after="0"/>
              <w:rPr>
                <w:rFonts w:eastAsia="Arial Unicode MS"/>
                <w:sz w:val="28"/>
                <w:szCs w:val="28"/>
                <w:lang w:eastAsia="hi-IN" w:bidi="hi-IN"/>
              </w:rPr>
            </w:pPr>
            <w:hyperlink r:id="rId18" w:history="1">
              <w:r w:rsidR="000A1166">
                <w:rPr>
                  <w:rStyle w:val="ab"/>
                  <w:sz w:val="24"/>
                  <w:szCs w:val="24"/>
                </w:rPr>
                <w:t>http://russian-kenguru.ru/konkursy/kenguru/zadachi/2016goda</w:t>
              </w:r>
            </w:hyperlink>
          </w:p>
        </w:tc>
      </w:tr>
      <w:tr w:rsidR="000A1166" w:rsidTr="000A1166">
        <w:trPr>
          <w:trHeight w:val="79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Default="000A1166" w:rsidP="000A1166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4.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Default="000A1166" w:rsidP="000A1166">
            <w:pPr>
              <w:widowControl w:val="0"/>
              <w:suppressAutoHyphens/>
              <w:spacing w:after="0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Теория вероятностей.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Pr="00C92C19" w:rsidRDefault="000A1166" w:rsidP="000A1166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8"/>
                <w:szCs w:val="28"/>
                <w:lang w:eastAsia="hi-IN" w:bidi="hi-IN"/>
              </w:rPr>
            </w:pPr>
            <w:r w:rsidRPr="00C92C19">
              <w:rPr>
                <w:rFonts w:eastAsia="Arial Unicode MS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66" w:rsidRDefault="008534B2" w:rsidP="000A1166">
            <w:pPr>
              <w:spacing w:after="0"/>
              <w:rPr>
                <w:sz w:val="24"/>
                <w:szCs w:val="24"/>
              </w:rPr>
            </w:pPr>
            <w:hyperlink r:id="rId19" w:history="1">
              <w:r w:rsidR="000A1166">
                <w:rPr>
                  <w:rStyle w:val="ab"/>
                  <w:sz w:val="24"/>
                  <w:szCs w:val="24"/>
                </w:rPr>
                <w:t>http://www.yaklass.ru/</w:t>
              </w:r>
            </w:hyperlink>
            <w:r w:rsidR="000A1166">
              <w:rPr>
                <w:sz w:val="24"/>
                <w:szCs w:val="24"/>
              </w:rPr>
              <w:t xml:space="preserve">  </w:t>
            </w:r>
          </w:p>
          <w:p w:rsidR="000A1166" w:rsidRDefault="008534B2" w:rsidP="000A1166">
            <w:pPr>
              <w:spacing w:after="0"/>
              <w:rPr>
                <w:sz w:val="24"/>
                <w:szCs w:val="24"/>
              </w:rPr>
            </w:pPr>
            <w:hyperlink r:id="rId20" w:history="1">
              <w:r w:rsidR="000A1166">
                <w:rPr>
                  <w:rStyle w:val="ab"/>
                  <w:sz w:val="24"/>
                  <w:szCs w:val="24"/>
                </w:rPr>
                <w:t>http://www.unikru.ru/</w:t>
              </w:r>
            </w:hyperlink>
            <w:r w:rsidR="000A1166">
              <w:rPr>
                <w:sz w:val="24"/>
                <w:szCs w:val="24"/>
              </w:rPr>
              <w:t xml:space="preserve">  </w:t>
            </w:r>
          </w:p>
          <w:p w:rsidR="000A1166" w:rsidRDefault="008534B2" w:rsidP="000A1166">
            <w:pPr>
              <w:spacing w:after="0"/>
              <w:rPr>
                <w:sz w:val="24"/>
                <w:szCs w:val="24"/>
              </w:rPr>
            </w:pPr>
            <w:hyperlink r:id="rId21" w:history="1">
              <w:r w:rsidR="000A1166">
                <w:rPr>
                  <w:rStyle w:val="ab"/>
                  <w:sz w:val="24"/>
                  <w:szCs w:val="24"/>
                </w:rPr>
                <w:t>http://nsportal.ru/</w:t>
              </w:r>
            </w:hyperlink>
            <w:r w:rsidR="000A1166">
              <w:rPr>
                <w:sz w:val="24"/>
                <w:szCs w:val="24"/>
              </w:rPr>
              <w:t xml:space="preserve"> </w:t>
            </w:r>
          </w:p>
          <w:p w:rsidR="000A1166" w:rsidRPr="00C92C19" w:rsidRDefault="008534B2" w:rsidP="000A1166">
            <w:pPr>
              <w:widowControl w:val="0"/>
              <w:suppressAutoHyphens/>
              <w:spacing w:after="0" w:line="276" w:lineRule="auto"/>
              <w:rPr>
                <w:rFonts w:eastAsia="Arial Unicode MS"/>
                <w:sz w:val="28"/>
                <w:szCs w:val="28"/>
                <w:lang w:eastAsia="hi-IN" w:bidi="hi-IN"/>
              </w:rPr>
            </w:pPr>
            <w:hyperlink r:id="rId22" w:history="1">
              <w:r w:rsidR="000A1166" w:rsidRPr="008B6B37">
                <w:rPr>
                  <w:rStyle w:val="ab"/>
                  <w:sz w:val="24"/>
                  <w:szCs w:val="24"/>
                </w:rPr>
                <w:t>http://www.rosolymp.ru/</w:t>
              </w:r>
            </w:hyperlink>
          </w:p>
        </w:tc>
      </w:tr>
      <w:tr w:rsidR="000A1166" w:rsidTr="000A1166">
        <w:trPr>
          <w:trHeight w:val="76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Default="000A1166" w:rsidP="000A1166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5.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Default="000A1166" w:rsidP="000A1166">
            <w:pPr>
              <w:widowControl w:val="0"/>
              <w:suppressAutoHyphens/>
              <w:spacing w:after="0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Уравнения и неравенства.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Pr="00C92C19" w:rsidRDefault="000A1166" w:rsidP="000A1166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8"/>
                <w:szCs w:val="28"/>
                <w:lang w:eastAsia="hi-IN" w:bidi="hi-IN"/>
              </w:rPr>
            </w:pPr>
            <w:r w:rsidRPr="00C92C19">
              <w:rPr>
                <w:rFonts w:eastAsia="Arial Unicode MS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66" w:rsidRDefault="008534B2" w:rsidP="000A1166">
            <w:pPr>
              <w:tabs>
                <w:tab w:val="left" w:pos="142"/>
              </w:tabs>
              <w:suppressAutoHyphens/>
              <w:spacing w:after="0"/>
              <w:jc w:val="both"/>
              <w:rPr>
                <w:i/>
                <w:sz w:val="24"/>
                <w:szCs w:val="24"/>
                <w:lang w:eastAsia="ar-SA"/>
              </w:rPr>
            </w:pPr>
            <w:hyperlink r:id="rId23" w:history="1">
              <w:r w:rsidR="000A1166">
                <w:rPr>
                  <w:rStyle w:val="ab"/>
                  <w:sz w:val="24"/>
                  <w:szCs w:val="24"/>
                </w:rPr>
                <w:t>http://fgosreestr.ru/</w:t>
              </w:r>
            </w:hyperlink>
            <w:r w:rsidR="000A1166">
              <w:rPr>
                <w:sz w:val="24"/>
                <w:szCs w:val="24"/>
              </w:rPr>
              <w:t xml:space="preserve">  </w:t>
            </w:r>
          </w:p>
          <w:p w:rsidR="000A1166" w:rsidRDefault="008534B2" w:rsidP="000A1166">
            <w:pPr>
              <w:spacing w:after="0"/>
              <w:rPr>
                <w:sz w:val="24"/>
                <w:szCs w:val="24"/>
              </w:rPr>
            </w:pPr>
            <w:hyperlink r:id="rId24" w:history="1">
              <w:r w:rsidR="000A1166">
                <w:rPr>
                  <w:rStyle w:val="ab"/>
                  <w:sz w:val="24"/>
                  <w:szCs w:val="24"/>
                </w:rPr>
                <w:t>http://school.znanika.ru/</w:t>
              </w:r>
            </w:hyperlink>
            <w:r w:rsidR="000A1166">
              <w:rPr>
                <w:sz w:val="24"/>
                <w:szCs w:val="24"/>
              </w:rPr>
              <w:t xml:space="preserve">  </w:t>
            </w:r>
          </w:p>
          <w:p w:rsidR="000A1166" w:rsidRPr="00C92C19" w:rsidRDefault="008534B2" w:rsidP="000A1166">
            <w:pPr>
              <w:spacing w:after="0"/>
              <w:rPr>
                <w:rFonts w:eastAsia="Arial Unicode MS"/>
                <w:sz w:val="28"/>
                <w:szCs w:val="28"/>
                <w:lang w:eastAsia="hi-IN" w:bidi="hi-IN"/>
              </w:rPr>
            </w:pPr>
            <w:hyperlink r:id="rId25" w:history="1">
              <w:r w:rsidR="000A1166">
                <w:rPr>
                  <w:rStyle w:val="ab"/>
                  <w:sz w:val="24"/>
                  <w:szCs w:val="24"/>
                </w:rPr>
                <w:t>http://russian-kenguru.ru/konkursy/kenguru/zadachi/2016goda</w:t>
              </w:r>
            </w:hyperlink>
          </w:p>
        </w:tc>
      </w:tr>
      <w:tr w:rsidR="000A1166" w:rsidTr="000A1166">
        <w:trPr>
          <w:trHeight w:val="79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Default="000A1166" w:rsidP="000A1166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6.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Default="000A1166" w:rsidP="000A1166">
            <w:pPr>
              <w:widowControl w:val="0"/>
              <w:suppressAutoHyphens/>
              <w:spacing w:after="0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Проекты.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Pr="00C92C19" w:rsidRDefault="002906A3" w:rsidP="000A1166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66" w:rsidRPr="00C92C19" w:rsidRDefault="000A1166" w:rsidP="000A1166">
            <w:pPr>
              <w:widowControl w:val="0"/>
              <w:suppressAutoHyphens/>
              <w:spacing w:after="0" w:line="276" w:lineRule="auto"/>
              <w:rPr>
                <w:rFonts w:eastAsia="Arial Unicode MS"/>
                <w:sz w:val="28"/>
                <w:szCs w:val="28"/>
                <w:lang w:eastAsia="hi-IN" w:bidi="hi-IN"/>
              </w:rPr>
            </w:pPr>
          </w:p>
        </w:tc>
      </w:tr>
      <w:tr w:rsidR="000A1166" w:rsidTr="000A1166">
        <w:trPr>
          <w:trHeight w:val="76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Default="000A1166" w:rsidP="000A1166">
            <w:pPr>
              <w:widowControl w:val="0"/>
              <w:suppressAutoHyphens/>
              <w:spacing w:after="0" w:line="276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Default="000A1166" w:rsidP="000A1166">
            <w:pPr>
              <w:widowControl w:val="0"/>
              <w:suppressAutoHyphens/>
              <w:spacing w:after="0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ИТОГО: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166" w:rsidRPr="00C92C19" w:rsidRDefault="000A1166" w:rsidP="002906A3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8"/>
                <w:szCs w:val="28"/>
                <w:lang w:eastAsia="hi-IN" w:bidi="hi-IN"/>
              </w:rPr>
            </w:pPr>
            <w:r w:rsidRPr="00C92C19">
              <w:rPr>
                <w:rFonts w:eastAsia="Arial Unicode MS"/>
                <w:sz w:val="28"/>
                <w:szCs w:val="28"/>
                <w:lang w:eastAsia="hi-IN" w:bidi="hi-IN"/>
              </w:rPr>
              <w:t>3</w:t>
            </w:r>
            <w:r w:rsidR="002906A3">
              <w:rPr>
                <w:rFonts w:eastAsia="Arial Unicode MS"/>
                <w:sz w:val="28"/>
                <w:szCs w:val="28"/>
                <w:lang w:eastAsia="hi-IN" w:bidi="hi-IN"/>
              </w:rPr>
              <w:t>4</w:t>
            </w:r>
            <w:bookmarkStart w:id="4" w:name="_GoBack"/>
            <w:bookmarkEnd w:id="4"/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66" w:rsidRPr="00C92C19" w:rsidRDefault="000A1166" w:rsidP="000A1166">
            <w:pPr>
              <w:widowControl w:val="0"/>
              <w:suppressAutoHyphens/>
              <w:spacing w:after="0" w:line="276" w:lineRule="auto"/>
              <w:jc w:val="center"/>
              <w:rPr>
                <w:rFonts w:eastAsia="Arial Unicode MS"/>
                <w:sz w:val="28"/>
                <w:szCs w:val="28"/>
                <w:lang w:eastAsia="hi-IN" w:bidi="hi-IN"/>
              </w:rPr>
            </w:pPr>
          </w:p>
        </w:tc>
      </w:tr>
    </w:tbl>
    <w:p w:rsidR="00B45BDA" w:rsidRDefault="00B45BDA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423D4F" w:rsidRDefault="00423D4F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6"/>
          <w:szCs w:val="26"/>
          <w:u w:val="single"/>
          <w:lang w:eastAsia="hi-IN" w:bidi="hi-IN"/>
        </w:rPr>
        <w:sectPr w:rsidR="00423D4F" w:rsidSect="00EC5D58">
          <w:pgSz w:w="11906" w:h="16838"/>
          <w:pgMar w:top="1134" w:right="851" w:bottom="1276" w:left="993" w:header="708" w:footer="708" w:gutter="0"/>
          <w:pgNumType w:start="1"/>
          <w:cols w:space="708"/>
          <w:titlePg/>
          <w:docGrid w:linePitch="360"/>
        </w:sectPr>
      </w:pPr>
    </w:p>
    <w:p w:rsidR="00B45BDA" w:rsidRPr="00C92C19" w:rsidRDefault="00423D4F" w:rsidP="00423D4F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sz w:val="26"/>
          <w:szCs w:val="26"/>
          <w:u w:val="single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u w:val="single"/>
          <w:lang w:eastAsia="hi-IN" w:bidi="hi-IN"/>
        </w:rPr>
        <w:lastRenderedPageBreak/>
        <w:t>ПОУРОЧНОЕ</w:t>
      </w:r>
      <w:r w:rsidR="008B6B37" w:rsidRPr="00C92C19">
        <w:rPr>
          <w:rFonts w:ascii="Times New Roman" w:eastAsia="Arial Unicode MS" w:hAnsi="Times New Roman" w:cs="Times New Roman"/>
          <w:b/>
          <w:sz w:val="26"/>
          <w:szCs w:val="26"/>
          <w:u w:val="single"/>
          <w:lang w:eastAsia="hi-IN" w:bidi="hi-IN"/>
        </w:rPr>
        <w:t xml:space="preserve"> ПЛАНИРОВАНИЕ</w:t>
      </w:r>
    </w:p>
    <w:p w:rsidR="008B6B37" w:rsidRPr="008B6B37" w:rsidRDefault="008B6B37" w:rsidP="00B45BDA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10"/>
          <w:szCs w:val="10"/>
          <w:lang w:eastAsia="hi-IN" w:bidi="hi-IN"/>
        </w:rPr>
      </w:pPr>
    </w:p>
    <w:tbl>
      <w:tblPr>
        <w:tblStyle w:val="a4"/>
        <w:tblW w:w="1502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8221"/>
        <w:gridCol w:w="1701"/>
        <w:gridCol w:w="4537"/>
      </w:tblGrid>
      <w:tr w:rsidR="006B1C93" w:rsidTr="006B1C93">
        <w:trPr>
          <w:trHeight w:val="586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widowControl w:val="0"/>
              <w:suppressAutoHyphens/>
              <w:spacing w:after="0" w:line="240" w:lineRule="auto"/>
              <w:jc w:val="center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№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widowControl w:val="0"/>
              <w:suppressAutoHyphens/>
              <w:spacing w:after="0" w:line="240" w:lineRule="auto"/>
              <w:jc w:val="center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Тема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widowControl w:val="0"/>
              <w:suppressAutoHyphens/>
              <w:spacing w:after="0" w:line="240" w:lineRule="auto"/>
              <w:jc w:val="center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Количество часов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widowControl w:val="0"/>
              <w:suppressAutoHyphens/>
              <w:spacing w:after="0" w:line="240" w:lineRule="auto"/>
              <w:jc w:val="center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Форма и вид деятельности</w:t>
            </w:r>
          </w:p>
        </w:tc>
      </w:tr>
      <w:tr w:rsidR="006B1C93" w:rsidTr="006B1C93">
        <w:trPr>
          <w:trHeight w:val="299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</w:tr>
      <w:tr w:rsidR="006B1C93" w:rsidTr="00470386">
        <w:trPr>
          <w:trHeight w:val="700"/>
        </w:trPr>
        <w:tc>
          <w:tcPr>
            <w:tcW w:w="15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Тема 1. Элементы математической логики</w:t>
            </w:r>
            <w:r>
              <w:rPr>
                <w:rFonts w:eastAsia="Arial Unicode MS"/>
                <w:sz w:val="26"/>
                <w:szCs w:val="26"/>
                <w:lang w:eastAsia="hi-IN" w:bidi="hi-IN"/>
              </w:rPr>
              <w:t xml:space="preserve">. </w:t>
            </w: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Теория чисел. (7 ч.)</w:t>
            </w:r>
          </w:p>
        </w:tc>
      </w:tr>
      <w:tr w:rsidR="006B1C93" w:rsidTr="006B1C93">
        <w:trPr>
          <w:trHeight w:val="70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Логика высказываний. Диаграммы Эйлера-Венна.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 xml:space="preserve">Беседа-лекция, </w:t>
            </w:r>
            <w:r>
              <w:rPr>
                <w:sz w:val="26"/>
                <w:szCs w:val="26"/>
              </w:rPr>
              <w:t>Решение занимательных задач</w:t>
            </w:r>
          </w:p>
        </w:tc>
      </w:tr>
      <w:tr w:rsidR="006B1C93" w:rsidTr="006B1C93">
        <w:trPr>
          <w:trHeight w:val="85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Pr="00B40C33" w:rsidRDefault="006B1C93" w:rsidP="006B1C93">
            <w:pPr>
              <w:widowControl w:val="0"/>
              <w:suppressAutoHyphens/>
              <w:spacing w:after="0" w:line="240" w:lineRule="auto"/>
              <w:ind w:right="-113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 xml:space="preserve">Простые и сложные высказывания. </w:t>
            </w:r>
            <w:proofErr w:type="spellStart"/>
            <w:r>
              <w:rPr>
                <w:rFonts w:eastAsia="Arial Unicode MS"/>
                <w:sz w:val="26"/>
                <w:szCs w:val="26"/>
                <w:lang w:eastAsia="hi-IN" w:bidi="hi-IN"/>
              </w:rPr>
              <w:t>Высказывательные</w:t>
            </w:r>
            <w:proofErr w:type="spellEnd"/>
            <w:r>
              <w:rPr>
                <w:rFonts w:eastAsia="Arial Unicode MS"/>
                <w:sz w:val="26"/>
                <w:szCs w:val="26"/>
                <w:lang w:eastAsia="hi-IN" w:bidi="hi-IN"/>
              </w:rPr>
              <w:t xml:space="preserve"> формы и операции над ними.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Беседа. Практическая работа в группах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Задачи на комбинации и расположение.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Решение задач, индивидуальная работа</w:t>
            </w:r>
          </w:p>
        </w:tc>
      </w:tr>
      <w:tr w:rsidR="006B1C93" w:rsidTr="006B1C93">
        <w:trPr>
          <w:trHeight w:val="84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Pr="00B40C33" w:rsidRDefault="006B1C93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Применение теории делимости к решению олимпиадных и конкурсных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>Мини-лекция,</w:t>
            </w:r>
            <w:r>
              <w:rPr>
                <w:b/>
                <w:bCs/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  <w:lang w:bidi="he-IL"/>
              </w:rPr>
              <w:t>Конкурс знатоков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  <w:tr w:rsidR="006B1C93" w:rsidTr="006B1C93">
        <w:trPr>
          <w:trHeight w:val="93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Pr="00B40C33" w:rsidRDefault="006B1C93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Задачи на делимость, связанные с разложением выражений на множители.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Решение задач, работа в группах</w:t>
            </w:r>
          </w:p>
        </w:tc>
      </w:tr>
      <w:tr w:rsidR="006B1C93" w:rsidTr="006B1C93">
        <w:trPr>
          <w:trHeight w:val="83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Pr="00B40C33" w:rsidRDefault="006B1C93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Степень числа. Уравнение первой степени с двумя неизвестными в целых числах.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Решение задач, работа в группах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8B6B37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Графы в решении задач. Принцип Дирихле.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8B6B37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>Мини-лекция</w:t>
            </w:r>
            <w:r>
              <w:rPr>
                <w:sz w:val="26"/>
                <w:szCs w:val="26"/>
              </w:rPr>
              <w:t xml:space="preserve"> Решение задач, работа в группах</w:t>
            </w:r>
          </w:p>
        </w:tc>
      </w:tr>
      <w:tr w:rsidR="006B1C93" w:rsidTr="003B40B0">
        <w:tc>
          <w:tcPr>
            <w:tcW w:w="15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Тема 2. Геометрия многоугольников (10 ч)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pStyle w:val="a3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 w:val="0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Площади. История развития геометрии. Вычисление площадей в древности, в древней Греции.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>Беседа.</w:t>
            </w:r>
            <w:r>
              <w:rPr>
                <w:sz w:val="26"/>
                <w:szCs w:val="26"/>
              </w:rPr>
              <w:t xml:space="preserve"> Знакомство с научно-популярной литературой. Практическая работа в группах</w:t>
            </w:r>
          </w:p>
        </w:tc>
      </w:tr>
      <w:tr w:rsidR="006B1C93" w:rsidTr="006B1C93">
        <w:trPr>
          <w:trHeight w:val="69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 xml:space="preserve">Геометрия на клеточной бумаге.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Практическая работа в группах</w:t>
            </w:r>
          </w:p>
        </w:tc>
      </w:tr>
      <w:tr w:rsidR="006B1C93" w:rsidTr="006B1C93">
        <w:trPr>
          <w:trHeight w:val="85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lastRenderedPageBreak/>
              <w:t>10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Разделение геометрических фигур на части. Формула Пика.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6B1C93" w:rsidTr="006B1C93">
        <w:trPr>
          <w:trHeight w:val="8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Формулы для вычисления объемов многогранников. Герон Александрийский и его формула.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Практическая работа в группах, </w:t>
            </w:r>
            <w:r>
              <w:rPr>
                <w:b/>
                <w:bCs/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Математический КВН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  <w:tr w:rsidR="006B1C93" w:rsidTr="006B1C93">
        <w:trPr>
          <w:trHeight w:val="97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Пифагор и его последователи. Различные способы доказательства теоремы Пифагора.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Беседа. Просмотр  фрагментов фильма. Оформление математической газеты, работа с источниками информации.</w:t>
            </w:r>
          </w:p>
        </w:tc>
      </w:tr>
      <w:tr w:rsidR="006B1C93" w:rsidTr="006B1C93">
        <w:trPr>
          <w:trHeight w:val="119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Различные способы доказательства теоремы Пифагора. Пифагоровы тройки. Геометрия в древней индии.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>Мини-лекция</w:t>
            </w:r>
            <w:r>
              <w:rPr>
                <w:sz w:val="26"/>
                <w:szCs w:val="26"/>
              </w:rPr>
              <w:t>. Беседа. Оформление математической газеты, работа с источниками информации.</w:t>
            </w:r>
          </w:p>
        </w:tc>
      </w:tr>
      <w:tr w:rsidR="006B1C93" w:rsidTr="006B1C93">
        <w:trPr>
          <w:trHeight w:val="78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Геометрические головоломки. Олимпиадные и конкурсные геометрические задачи.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Творческая работа в группах</w:t>
            </w:r>
          </w:p>
        </w:tc>
      </w:tr>
      <w:tr w:rsidR="006B1C93" w:rsidTr="006B1C93">
        <w:trPr>
          <w:trHeight w:val="107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Геометрические головоломки. Олимпиадные и конкурсные геометрические задачи.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Решение занимательных задач, Творческая работа в группах</w:t>
            </w:r>
          </w:p>
        </w:tc>
      </w:tr>
      <w:tr w:rsidR="006B1C93" w:rsidTr="006B1C93">
        <w:trPr>
          <w:trHeight w:val="111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О делении отрезка в данном отношении. Задачи на применение подобия, золотое сечение.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Творческая работа в группах, </w:t>
            </w:r>
            <w:r>
              <w:rPr>
                <w:b/>
                <w:sz w:val="26"/>
                <w:szCs w:val="26"/>
              </w:rPr>
              <w:t>диагностическая работа</w:t>
            </w:r>
            <w:r>
              <w:rPr>
                <w:sz w:val="26"/>
                <w:szCs w:val="26"/>
              </w:rPr>
              <w:t xml:space="preserve"> в виде викторины «Своя игра»</w:t>
            </w:r>
          </w:p>
        </w:tc>
      </w:tr>
      <w:tr w:rsidR="006B1C93" w:rsidTr="006B1C93">
        <w:trPr>
          <w:trHeight w:val="80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Пропорциональный циркуль. Из истории преобразований.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>Мини-лекция</w:t>
            </w:r>
            <w:r>
              <w:rPr>
                <w:sz w:val="26"/>
                <w:szCs w:val="26"/>
              </w:rPr>
              <w:t xml:space="preserve"> Практическая работа</w:t>
            </w:r>
          </w:p>
        </w:tc>
      </w:tr>
      <w:tr w:rsidR="006B1C93" w:rsidTr="009C413F">
        <w:tc>
          <w:tcPr>
            <w:tcW w:w="15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/>
                <w:sz w:val="26"/>
                <w:szCs w:val="26"/>
              </w:rPr>
              <w:t>Тема 3. Геометрия окружности (3 ч)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18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Архимед о длине окружности и площади круга. О числе Пи.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Беседа. Просмотр фрагментов фильма. работа с источниками информации, игра </w:t>
            </w:r>
            <w:r>
              <w:rPr>
                <w:b/>
                <w:bCs/>
                <w:sz w:val="26"/>
                <w:szCs w:val="26"/>
              </w:rPr>
              <w:t>«</w:t>
            </w:r>
            <w:r>
              <w:rPr>
                <w:sz w:val="26"/>
                <w:szCs w:val="26"/>
                <w:lang w:bidi="he-IL"/>
              </w:rPr>
              <w:t>Конкурс знатоков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lastRenderedPageBreak/>
              <w:t>19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spacing w:after="0" w:line="240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Окружности, вписанные углы, вневписанные углы  в олимпиадных задачах.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Творческая работа в группах.  Решение олимпиадных и занимательных задач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spacing w:after="0" w:line="240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Окружности, вписанные углы, вневписанные углы  в олимпиадных задачах.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Творческая работа в группах.  Решение олимпиадных и занимательных задач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6B1C93">
            <w:pPr>
              <w:spacing w:after="0" w:line="240" w:lineRule="auto"/>
              <w:rPr>
                <w:sz w:val="26"/>
                <w:szCs w:val="26"/>
                <w:lang w:eastAsia="en-US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Что такое проект. Виды проектов (индивидуальный, групповой). Как провести исследование.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>Мини-лекция. Выполнении е коллективного мини проекта.</w:t>
            </w:r>
          </w:p>
        </w:tc>
      </w:tr>
      <w:tr w:rsidR="006B1C93" w:rsidTr="00653FEC">
        <w:tc>
          <w:tcPr>
            <w:tcW w:w="15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Тема 4. Теория вероятностей (4 ч)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Место схоластики в современном мире. Классическое определение вероятности.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>Мини-лекция. Беседа. Решение задач.</w:t>
            </w:r>
            <w:r>
              <w:rPr>
                <w:sz w:val="26"/>
                <w:szCs w:val="26"/>
              </w:rPr>
              <w:t xml:space="preserve"> Практическая работа в группах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Геометрическая вероятность.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>Мини-лекция.</w:t>
            </w:r>
            <w:r>
              <w:rPr>
                <w:b/>
                <w:bCs/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Математический КВН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Основные теоремы теории вероятности и их применение к решению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Творческая работа в группах.  Решение олимпиадных и занимательных задач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Основные теоремы теории вероятности и их применение к решению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Практическая работа. </w:t>
            </w:r>
            <w:r>
              <w:rPr>
                <w:b/>
                <w:sz w:val="26"/>
                <w:szCs w:val="26"/>
              </w:rPr>
              <w:t>Диагностическая работа</w:t>
            </w:r>
            <w:r>
              <w:rPr>
                <w:sz w:val="26"/>
                <w:szCs w:val="26"/>
              </w:rPr>
              <w:t xml:space="preserve"> в виде теста. Оформление брошюры-пособия</w:t>
            </w:r>
          </w:p>
        </w:tc>
      </w:tr>
      <w:tr w:rsidR="006B1C93" w:rsidTr="006B1C93">
        <w:trPr>
          <w:trHeight w:val="70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Работа над проектом. Как провести исследование. Работа с источниками информации.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Проективная работа, индивидуальная работа над проектами,  экскурсия</w:t>
            </w:r>
          </w:p>
        </w:tc>
      </w:tr>
      <w:tr w:rsidR="006B1C93" w:rsidTr="000E4C04">
        <w:tc>
          <w:tcPr>
            <w:tcW w:w="15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Тема 5. Уравнения и неравенства (6 ч)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Уравнения с параметрами – общие подходы к решению.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Pr="00B40C33" w:rsidRDefault="006B1C93" w:rsidP="006B1C93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40C3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>Мини-лекция. Решение заданий в парах.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Разложение  на множители.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Pr="00B40C3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40C3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 xml:space="preserve">Беседа. </w:t>
            </w:r>
            <w:r>
              <w:rPr>
                <w:sz w:val="26"/>
                <w:szCs w:val="26"/>
              </w:rPr>
              <w:t>Практическая работа в группах.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29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Pr="00E972F6" w:rsidRDefault="006B1C93" w:rsidP="00423D4F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 xml:space="preserve">Деление многочлена на многочлен. </w:t>
            </w:r>
            <w:r>
              <w:rPr>
                <w:sz w:val="26"/>
                <w:szCs w:val="26"/>
              </w:rPr>
              <w:t>Теорема Безу о делителях свободного члена, деление «уголком»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Pr="00B40C3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40C3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Cs/>
                <w:sz w:val="26"/>
                <w:szCs w:val="26"/>
              </w:rPr>
              <w:t>Мини-лекция</w:t>
            </w:r>
            <w:r>
              <w:rPr>
                <w:sz w:val="26"/>
                <w:szCs w:val="26"/>
              </w:rPr>
              <w:t xml:space="preserve"> Практическая работа в парах.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30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Решение  уравнений и неравенств.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Pr="00B40C3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40C3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Решение задач, работа в группах Участие в математическом конкурсе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lastRenderedPageBreak/>
              <w:t>31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Решение  уравнений и неравенств.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Pr="00B40C3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40C3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b/>
                <w:bCs/>
                <w:sz w:val="26"/>
                <w:szCs w:val="26"/>
              </w:rPr>
              <w:t>«</w:t>
            </w:r>
            <w:r>
              <w:rPr>
                <w:sz w:val="26"/>
                <w:szCs w:val="26"/>
                <w:lang w:bidi="he-IL"/>
              </w:rPr>
              <w:t>Конкурс знатоков</w:t>
            </w:r>
            <w:r>
              <w:rPr>
                <w:b/>
                <w:bCs/>
                <w:sz w:val="26"/>
                <w:szCs w:val="26"/>
              </w:rPr>
              <w:t xml:space="preserve">», </w:t>
            </w:r>
            <w:r>
              <w:rPr>
                <w:sz w:val="26"/>
                <w:szCs w:val="26"/>
              </w:rPr>
              <w:t>работа с источниками информации, ресурсами Интернет.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32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Модуль числа. Уравнения и неравенства с модулем.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Pr="00B40C3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40C3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Практическая работа. </w:t>
            </w:r>
            <w:r>
              <w:rPr>
                <w:b/>
                <w:sz w:val="26"/>
                <w:szCs w:val="26"/>
              </w:rPr>
              <w:t>Диагностическая работа</w:t>
            </w:r>
            <w:r>
              <w:rPr>
                <w:sz w:val="26"/>
                <w:szCs w:val="26"/>
              </w:rPr>
              <w:t xml:space="preserve"> в виде теста. Оформление брошюры-пособия</w:t>
            </w: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Тема 6. Проекты (5 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Pr="00B40C3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</w:p>
        </w:tc>
      </w:tr>
      <w:tr w:rsidR="006B1C93" w:rsidTr="006B1C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33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Работа над проектами.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Pr="00B40C33" w:rsidRDefault="006B1C93" w:rsidP="006B1C93">
            <w:pPr>
              <w:widowControl w:val="0"/>
              <w:suppressAutoHyphens/>
              <w:spacing w:after="0"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B40C33">
              <w:rPr>
                <w:sz w:val="26"/>
                <w:szCs w:val="26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6B1C93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Работа с источниками информации.</w:t>
            </w:r>
            <w:r>
              <w:rPr>
                <w:bCs/>
                <w:sz w:val="26"/>
                <w:szCs w:val="26"/>
              </w:rPr>
              <w:t xml:space="preserve"> Беседа.</w:t>
            </w:r>
          </w:p>
        </w:tc>
      </w:tr>
      <w:tr w:rsidR="006B1C93" w:rsidTr="006B1C93">
        <w:trPr>
          <w:trHeight w:val="52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b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b/>
                <w:sz w:val="26"/>
                <w:szCs w:val="26"/>
                <w:lang w:eastAsia="hi-IN" w:bidi="hi-IN"/>
              </w:rPr>
              <w:t>34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Защита проектов.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Pr="00B40C33" w:rsidRDefault="006B1C93" w:rsidP="00423D4F">
            <w:pPr>
              <w:widowControl w:val="0"/>
              <w:suppressAutoHyphens/>
              <w:spacing w:after="0" w:line="240" w:lineRule="auto"/>
              <w:jc w:val="center"/>
              <w:rPr>
                <w:rFonts w:eastAsia="Arial Unicode MS"/>
                <w:sz w:val="26"/>
                <w:szCs w:val="26"/>
                <w:lang w:eastAsia="hi-IN" w:bidi="hi-IN"/>
              </w:rPr>
            </w:pPr>
            <w:r w:rsidRPr="00B40C33">
              <w:rPr>
                <w:rFonts w:eastAsia="Arial Unicode MS"/>
                <w:sz w:val="26"/>
                <w:szCs w:val="26"/>
                <w:lang w:eastAsia="hi-IN" w:bidi="hi-IN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3" w:rsidRDefault="006B1C93" w:rsidP="00423D4F">
            <w:pPr>
              <w:widowControl w:val="0"/>
              <w:suppressAutoHyphens/>
              <w:spacing w:after="0" w:line="240" w:lineRule="auto"/>
              <w:rPr>
                <w:rFonts w:eastAsia="Arial Unicode MS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sz w:val="26"/>
                <w:szCs w:val="26"/>
                <w:lang w:eastAsia="hi-IN" w:bidi="hi-IN"/>
              </w:rPr>
              <w:t>Конференция</w:t>
            </w:r>
          </w:p>
        </w:tc>
      </w:tr>
    </w:tbl>
    <w:p w:rsidR="00B45BDA" w:rsidRDefault="00B45BDA" w:rsidP="00B45BDA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sz w:val="26"/>
          <w:szCs w:val="26"/>
          <w:lang w:eastAsia="hi-IN" w:bidi="hi-IN"/>
        </w:rPr>
      </w:pPr>
    </w:p>
    <w:p w:rsidR="00B45BDA" w:rsidRDefault="00B45BDA" w:rsidP="00B45BDA">
      <w:pPr>
        <w:pStyle w:val="ac"/>
        <w:spacing w:after="0"/>
        <w:ind w:hanging="55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45BDA" w:rsidRPr="00C92C19" w:rsidRDefault="00E972F6" w:rsidP="006B1C93">
      <w:pPr>
        <w:pStyle w:val="ac"/>
        <w:spacing w:after="0"/>
        <w:ind w:hanging="55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92C19">
        <w:rPr>
          <w:rFonts w:ascii="Times New Roman" w:hAnsi="Times New Roman" w:cs="Times New Roman"/>
          <w:b/>
          <w:bCs/>
          <w:sz w:val="26"/>
          <w:szCs w:val="26"/>
          <w:u w:val="single"/>
        </w:rPr>
        <w:t>ФОРМЫ ПРОВЕДЕНИЯ ЗАНЯТИЯ И ВИДЫ ДЕЯТЕЛЬНОСТИ</w:t>
      </w:r>
    </w:p>
    <w:p w:rsidR="00B45BDA" w:rsidRDefault="00B45BDA" w:rsidP="00B45BDA">
      <w:pPr>
        <w:pStyle w:val="ac"/>
        <w:spacing w:after="0"/>
        <w:ind w:hanging="55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5024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22"/>
        <w:gridCol w:w="8502"/>
      </w:tblGrid>
      <w:tr w:rsidR="00B45BDA" w:rsidTr="006B1C93">
        <w:tc>
          <w:tcPr>
            <w:tcW w:w="6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45BDA" w:rsidRDefault="00B45BDA" w:rsidP="0070733B">
            <w:pPr>
              <w:pStyle w:val="ac"/>
              <w:spacing w:after="0"/>
              <w:ind w:hanging="55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Формы проведения занятия</w:t>
            </w:r>
          </w:p>
          <w:p w:rsidR="00B45BDA" w:rsidRDefault="00B45BDA" w:rsidP="0070733B">
            <w:pPr>
              <w:pStyle w:val="ac"/>
              <w:spacing w:after="0"/>
              <w:ind w:hanging="55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 виды деятельности</w:t>
            </w:r>
          </w:p>
        </w:tc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5BDA" w:rsidRDefault="00B45BDA" w:rsidP="0070733B">
            <w:pPr>
              <w:pStyle w:val="ac"/>
              <w:spacing w:after="0"/>
              <w:ind w:hanging="55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Примерная тематика</w:t>
            </w:r>
          </w:p>
        </w:tc>
      </w:tr>
      <w:tr w:rsidR="00B45BDA" w:rsidTr="006B1C93">
        <w:tc>
          <w:tcPr>
            <w:tcW w:w="6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45BDA" w:rsidRDefault="0070733B" w:rsidP="0070733B">
            <w:pPr>
              <w:pStyle w:val="ac"/>
              <w:spacing w:after="0"/>
              <w:ind w:hanging="55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B45BDA">
              <w:rPr>
                <w:rFonts w:ascii="Times New Roman" w:hAnsi="Times New Roman" w:cs="Times New Roman"/>
                <w:sz w:val="26"/>
                <w:szCs w:val="26"/>
              </w:rPr>
              <w:t>Игры, конкурсы</w:t>
            </w:r>
          </w:p>
        </w:tc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5BDA" w:rsidRDefault="00C92C19" w:rsidP="0070733B">
            <w:pPr>
              <w:pStyle w:val="ac"/>
              <w:spacing w:after="0"/>
              <w:ind w:hanging="55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B45B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="00B45BDA">
              <w:rPr>
                <w:rFonts w:ascii="Times New Roman" w:hAnsi="Times New Roman" w:cs="Times New Roman"/>
                <w:sz w:val="26"/>
                <w:szCs w:val="26"/>
                <w:lang w:bidi="he-IL"/>
              </w:rPr>
              <w:t>Конкурс знатоков</w:t>
            </w:r>
            <w:r w:rsidR="00B45B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», «</w:t>
            </w:r>
            <w:r w:rsidR="00B45BDA">
              <w:rPr>
                <w:rFonts w:ascii="Times New Roman" w:hAnsi="Times New Roman" w:cs="Times New Roman"/>
                <w:sz w:val="26"/>
                <w:szCs w:val="26"/>
              </w:rPr>
              <w:t>Математический КВН</w:t>
            </w:r>
            <w:r w:rsidR="00B45B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», «</w:t>
            </w:r>
            <w:r w:rsidR="00B45BDA">
              <w:rPr>
                <w:rFonts w:ascii="Times New Roman" w:hAnsi="Times New Roman" w:cs="Times New Roman"/>
                <w:sz w:val="26"/>
                <w:szCs w:val="26"/>
              </w:rPr>
              <w:t>Игра «Веришь или нет», «Своя игра»</w:t>
            </w:r>
          </w:p>
        </w:tc>
      </w:tr>
      <w:tr w:rsidR="00B45BDA" w:rsidTr="006B1C93">
        <w:tc>
          <w:tcPr>
            <w:tcW w:w="6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45BDA" w:rsidRDefault="0070733B" w:rsidP="0070733B">
            <w:pPr>
              <w:pStyle w:val="ac"/>
              <w:spacing w:after="0"/>
              <w:ind w:hanging="5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</w:t>
            </w:r>
            <w:r w:rsidR="00B45BDA">
              <w:rPr>
                <w:rFonts w:ascii="Times New Roman" w:hAnsi="Times New Roman" w:cs="Times New Roman"/>
                <w:bCs/>
                <w:sz w:val="26"/>
                <w:szCs w:val="26"/>
              </w:rPr>
              <w:t>Беседы</w:t>
            </w:r>
          </w:p>
        </w:tc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5BDA" w:rsidRDefault="00B45BDA" w:rsidP="0070733B">
            <w:pPr>
              <w:spacing w:after="0" w:line="276" w:lineRule="auto"/>
              <w:rPr>
                <w:rFonts w:ascii="Times New Roman" w:eastAsiaTheme="minorEastAsia" w:hAnsi="Times New Roman" w:cs="Times New Roman"/>
                <w:sz w:val="26"/>
                <w:szCs w:val="26"/>
                <w:lang w:bidi="he-IL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«Математика в разные периоды истории»,</w:t>
            </w:r>
            <w:r>
              <w:rPr>
                <w:rFonts w:ascii="Times New Roman" w:hAnsi="Times New Roman" w:cs="Times New Roman"/>
                <w:sz w:val="26"/>
                <w:szCs w:val="26"/>
                <w:lang w:bidi="he-IL"/>
              </w:rPr>
              <w:t xml:space="preserve"> «Пифагор и его школа», «Роль схоластики в современном мире» и др.</w:t>
            </w:r>
          </w:p>
        </w:tc>
      </w:tr>
      <w:tr w:rsidR="00B45BDA" w:rsidTr="006B1C93">
        <w:tc>
          <w:tcPr>
            <w:tcW w:w="6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45BDA" w:rsidRDefault="00B45BDA" w:rsidP="0070733B">
            <w:pPr>
              <w:spacing w:after="0" w:line="276" w:lineRule="auto"/>
              <w:ind w:left="36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 в математических олимпиадах</w:t>
            </w:r>
          </w:p>
        </w:tc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5BDA" w:rsidRDefault="00C92C19" w:rsidP="0070733B">
            <w:pPr>
              <w:pStyle w:val="ac"/>
              <w:spacing w:after="0"/>
              <w:ind w:hanging="5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B45BDA">
              <w:rPr>
                <w:rFonts w:ascii="Times New Roman" w:hAnsi="Times New Roman" w:cs="Times New Roman"/>
                <w:bCs/>
                <w:sz w:val="26"/>
                <w:szCs w:val="26"/>
              </w:rPr>
              <w:t>Участие в олимпиадах, дистанционных конкурсах</w:t>
            </w:r>
          </w:p>
        </w:tc>
      </w:tr>
      <w:tr w:rsidR="00B45BDA" w:rsidTr="006B1C93">
        <w:tc>
          <w:tcPr>
            <w:tcW w:w="6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45BDA" w:rsidRDefault="00B45BDA" w:rsidP="0070733B">
            <w:pPr>
              <w:spacing w:after="0" w:line="276" w:lineRule="auto"/>
              <w:ind w:left="36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Оформление математических газет, брошюр и пособий</w:t>
            </w:r>
          </w:p>
        </w:tc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5BDA" w:rsidRDefault="00B45BDA" w:rsidP="0070733B">
            <w:pPr>
              <w:pStyle w:val="a8"/>
              <w:spacing w:line="276" w:lineRule="auto"/>
              <w:ind w:right="12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«Ребусы и головоломки»», «Математическая газета», «Задачки и картинки», «Тренажер для счета» и др.</w:t>
            </w:r>
          </w:p>
        </w:tc>
      </w:tr>
      <w:tr w:rsidR="00B45BDA" w:rsidTr="006B1C93">
        <w:tc>
          <w:tcPr>
            <w:tcW w:w="6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45BDA" w:rsidRDefault="00B45BDA" w:rsidP="0070733B">
            <w:pPr>
              <w:spacing w:after="0" w:line="276" w:lineRule="auto"/>
              <w:ind w:left="36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занимательных задач, задач повышенной трудности, решение практических задач</w:t>
            </w:r>
          </w:p>
        </w:tc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5BDA" w:rsidRDefault="00B45BDA" w:rsidP="0070733B">
            <w:pPr>
              <w:pStyle w:val="ad"/>
              <w:spacing w:line="276" w:lineRule="auto"/>
              <w:rPr>
                <w:sz w:val="26"/>
                <w:szCs w:val="26"/>
                <w:lang w:eastAsia="en-US" w:bidi="he-IL"/>
              </w:rPr>
            </w:pPr>
            <w:r>
              <w:rPr>
                <w:sz w:val="26"/>
                <w:szCs w:val="26"/>
                <w:lang w:eastAsia="en-US" w:bidi="he-IL"/>
              </w:rPr>
              <w:t>«Решение занимательных задач в стихах», «</w:t>
            </w:r>
            <w:r>
              <w:rPr>
                <w:sz w:val="26"/>
                <w:szCs w:val="26"/>
                <w:lang w:eastAsia="en-US"/>
              </w:rPr>
              <w:t xml:space="preserve">Решение олимпиадных задач», «Решение задач повышенной трудности», решение задач практической </w:t>
            </w:r>
            <w:r>
              <w:rPr>
                <w:sz w:val="26"/>
                <w:szCs w:val="26"/>
                <w:lang w:eastAsia="en-US"/>
              </w:rPr>
              <w:lastRenderedPageBreak/>
              <w:t>направленности.</w:t>
            </w:r>
          </w:p>
        </w:tc>
      </w:tr>
      <w:tr w:rsidR="00B45BDA" w:rsidTr="006B1C93">
        <w:tc>
          <w:tcPr>
            <w:tcW w:w="6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45BDA" w:rsidRDefault="00B45BDA" w:rsidP="0070733B">
            <w:pPr>
              <w:spacing w:after="0" w:line="276" w:lineRule="auto"/>
              <w:ind w:left="36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Знакомство с научно-популярной литературой, связанной с математикой</w:t>
            </w:r>
          </w:p>
        </w:tc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5BDA" w:rsidRDefault="00B45BDA" w:rsidP="0070733B">
            <w:pPr>
              <w:pStyle w:val="ad"/>
              <w:spacing w:line="276" w:lineRule="auto"/>
              <w:rPr>
                <w:sz w:val="26"/>
                <w:szCs w:val="26"/>
                <w:lang w:eastAsia="en-US" w:bidi="he-IL"/>
              </w:rPr>
            </w:pPr>
            <w:r>
              <w:rPr>
                <w:sz w:val="26"/>
                <w:szCs w:val="26"/>
                <w:lang w:eastAsia="en-US" w:bidi="he-IL"/>
              </w:rPr>
              <w:t>«</w:t>
            </w:r>
            <w:r>
              <w:rPr>
                <w:sz w:val="26"/>
                <w:szCs w:val="26"/>
                <w:lang w:eastAsia="en-US"/>
              </w:rPr>
              <w:t>Доклады о великих математиках</w:t>
            </w:r>
            <w:r>
              <w:rPr>
                <w:sz w:val="26"/>
                <w:szCs w:val="26"/>
                <w:lang w:eastAsia="en-US" w:bidi="he-IL"/>
              </w:rPr>
              <w:t>», знакомство с математической энциклопедией, «Невозможный мир», «Заповеди Пифагора» и др.</w:t>
            </w:r>
          </w:p>
        </w:tc>
      </w:tr>
      <w:tr w:rsidR="00B45BDA" w:rsidTr="006B1C93">
        <w:tc>
          <w:tcPr>
            <w:tcW w:w="6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5BDA" w:rsidRDefault="00B45BDA" w:rsidP="0070733B">
            <w:pPr>
              <w:spacing w:after="0"/>
              <w:ind w:left="36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Творческая работа в группах, проективная работа, экскурсии</w:t>
            </w:r>
          </w:p>
        </w:tc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5BDA" w:rsidRDefault="00B45BDA" w:rsidP="0070733B">
            <w:pPr>
              <w:pStyle w:val="ad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«Головоломка Пифагора», «</w:t>
            </w:r>
            <w:proofErr w:type="spellStart"/>
            <w:r>
              <w:rPr>
                <w:color w:val="000000"/>
                <w:sz w:val="26"/>
                <w:szCs w:val="26"/>
                <w:lang w:eastAsia="en-US"/>
              </w:rPr>
              <w:t>Колумбово</w:t>
            </w:r>
            <w:proofErr w:type="spellEnd"/>
            <w:r>
              <w:rPr>
                <w:color w:val="000000"/>
                <w:sz w:val="26"/>
                <w:szCs w:val="26"/>
                <w:lang w:eastAsia="en-US"/>
              </w:rPr>
              <w:t xml:space="preserve"> яйцо», «</w:t>
            </w:r>
            <w:r>
              <w:rPr>
                <w:sz w:val="26"/>
                <w:szCs w:val="26"/>
                <w:lang w:eastAsia="en-US"/>
              </w:rPr>
              <w:t>Лист Мебиуса», изготовление объемных многогранников, упаковок, изучение архитектуры зданий города и пр.</w:t>
            </w:r>
          </w:p>
        </w:tc>
      </w:tr>
      <w:tr w:rsidR="00B45BDA" w:rsidTr="006B1C93">
        <w:tc>
          <w:tcPr>
            <w:tcW w:w="6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45BDA" w:rsidRDefault="00B45BDA" w:rsidP="0070733B">
            <w:pPr>
              <w:spacing w:after="0" w:line="276" w:lineRule="auto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Практическая работа, диагностическая работа</w:t>
            </w:r>
          </w:p>
        </w:tc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5BDA" w:rsidRDefault="00B45BDA" w:rsidP="0070733B">
            <w:pPr>
              <w:pStyle w:val="ad"/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Индивидуальные задания, дифференцированные задания разного уровня сложности</w:t>
            </w:r>
            <w:r w:rsidR="00C92C19">
              <w:rPr>
                <w:color w:val="000000"/>
                <w:sz w:val="26"/>
                <w:szCs w:val="26"/>
                <w:lang w:eastAsia="en-US"/>
              </w:rPr>
              <w:t>.</w:t>
            </w:r>
          </w:p>
        </w:tc>
      </w:tr>
    </w:tbl>
    <w:p w:rsidR="00B45BDA" w:rsidRDefault="00B45BDA" w:rsidP="00B45BDA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8B6B37" w:rsidRDefault="008B6B37" w:rsidP="00B45BDA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8B6B37" w:rsidRDefault="008B6B37" w:rsidP="00B45BDA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sectPr w:rsidR="008B6B37" w:rsidSect="00423D4F">
      <w:pgSz w:w="16838" w:h="11906" w:orient="landscape"/>
      <w:pgMar w:top="993" w:right="1134" w:bottom="851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4B2" w:rsidRDefault="008534B2">
      <w:pPr>
        <w:spacing w:after="0" w:line="240" w:lineRule="auto"/>
      </w:pPr>
      <w:r>
        <w:separator/>
      </w:r>
    </w:p>
  </w:endnote>
  <w:endnote w:type="continuationSeparator" w:id="0">
    <w:p w:rsidR="008534B2" w:rsidRDefault="00853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D4F" w:rsidRDefault="00423D4F" w:rsidP="000A1166">
    <w:pPr>
      <w:pStyle w:val="a5"/>
    </w:pPr>
  </w:p>
  <w:p w:rsidR="00423D4F" w:rsidRDefault="00423D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4B2" w:rsidRDefault="008534B2">
      <w:pPr>
        <w:spacing w:after="0" w:line="240" w:lineRule="auto"/>
      </w:pPr>
      <w:r>
        <w:separator/>
      </w:r>
    </w:p>
  </w:footnote>
  <w:footnote w:type="continuationSeparator" w:id="0">
    <w:p w:rsidR="008534B2" w:rsidRDefault="008534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0" w15:restartNumberingAfterBreak="0">
    <w:nsid w:val="012351BC"/>
    <w:multiLevelType w:val="hybridMultilevel"/>
    <w:tmpl w:val="0E089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C5528B"/>
    <w:multiLevelType w:val="hybridMultilevel"/>
    <w:tmpl w:val="AF30481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714A4E"/>
    <w:multiLevelType w:val="hybridMultilevel"/>
    <w:tmpl w:val="C71C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4C2F97"/>
    <w:multiLevelType w:val="hybridMultilevel"/>
    <w:tmpl w:val="BF6AF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50A73"/>
    <w:multiLevelType w:val="hybridMultilevel"/>
    <w:tmpl w:val="872E5B3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865994"/>
    <w:multiLevelType w:val="hybridMultilevel"/>
    <w:tmpl w:val="7E8C52CE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E24996"/>
    <w:multiLevelType w:val="hybridMultilevel"/>
    <w:tmpl w:val="0E089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74B26"/>
    <w:multiLevelType w:val="hybridMultilevel"/>
    <w:tmpl w:val="5780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F1D2D"/>
    <w:multiLevelType w:val="hybridMultilevel"/>
    <w:tmpl w:val="16AE7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026B8"/>
    <w:multiLevelType w:val="hybridMultilevel"/>
    <w:tmpl w:val="F424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C7578B"/>
    <w:multiLevelType w:val="hybridMultilevel"/>
    <w:tmpl w:val="75BE8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C6D5D"/>
    <w:multiLevelType w:val="multilevel"/>
    <w:tmpl w:val="9BD25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DF6246"/>
    <w:multiLevelType w:val="hybridMultilevel"/>
    <w:tmpl w:val="AE6E2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00CA4"/>
    <w:multiLevelType w:val="hybridMultilevel"/>
    <w:tmpl w:val="5936D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02696"/>
    <w:multiLevelType w:val="hybridMultilevel"/>
    <w:tmpl w:val="19CCE9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C06382"/>
    <w:multiLevelType w:val="hybridMultilevel"/>
    <w:tmpl w:val="5D805D08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634BFC"/>
    <w:multiLevelType w:val="hybridMultilevel"/>
    <w:tmpl w:val="949497AA"/>
    <w:lvl w:ilvl="0" w:tplc="33BAE908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F045538"/>
    <w:multiLevelType w:val="hybridMultilevel"/>
    <w:tmpl w:val="08609C4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F5FD3"/>
    <w:multiLevelType w:val="hybridMultilevel"/>
    <w:tmpl w:val="D22EE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5437E"/>
    <w:multiLevelType w:val="hybridMultilevel"/>
    <w:tmpl w:val="ABC89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2213B"/>
    <w:multiLevelType w:val="hybridMultilevel"/>
    <w:tmpl w:val="CDACD462"/>
    <w:lvl w:ilvl="0" w:tplc="9768E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8C7838"/>
    <w:multiLevelType w:val="hybridMultilevel"/>
    <w:tmpl w:val="8A4C1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52001"/>
    <w:multiLevelType w:val="hybridMultilevel"/>
    <w:tmpl w:val="E3640110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47EE2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B74027"/>
    <w:multiLevelType w:val="hybridMultilevel"/>
    <w:tmpl w:val="7304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072EC"/>
    <w:multiLevelType w:val="hybridMultilevel"/>
    <w:tmpl w:val="11D8C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D720C3"/>
    <w:multiLevelType w:val="hybridMultilevel"/>
    <w:tmpl w:val="264A709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245458"/>
    <w:multiLevelType w:val="hybridMultilevel"/>
    <w:tmpl w:val="F4E0F018"/>
    <w:lvl w:ilvl="0" w:tplc="1352991A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4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5"/>
  </w:num>
  <w:num w:numId="5">
    <w:abstractNumId w:val="30"/>
  </w:num>
  <w:num w:numId="6">
    <w:abstractNumId w:val="24"/>
  </w:num>
  <w:num w:numId="7">
    <w:abstractNumId w:val="16"/>
  </w:num>
  <w:num w:numId="8">
    <w:abstractNumId w:val="10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9"/>
  </w:num>
  <w:num w:numId="20">
    <w:abstractNumId w:val="37"/>
  </w:num>
  <w:num w:numId="21">
    <w:abstractNumId w:val="27"/>
  </w:num>
  <w:num w:numId="22">
    <w:abstractNumId w:val="20"/>
  </w:num>
  <w:num w:numId="23">
    <w:abstractNumId w:val="13"/>
  </w:num>
  <w:num w:numId="24">
    <w:abstractNumId w:val="18"/>
  </w:num>
  <w:num w:numId="25">
    <w:abstractNumId w:val="32"/>
  </w:num>
  <w:num w:numId="26">
    <w:abstractNumId w:val="12"/>
  </w:num>
  <w:num w:numId="27">
    <w:abstractNumId w:val="19"/>
  </w:num>
  <w:num w:numId="28">
    <w:abstractNumId w:val="29"/>
  </w:num>
  <w:num w:numId="29">
    <w:abstractNumId w:val="21"/>
  </w:num>
  <w:num w:numId="30">
    <w:abstractNumId w:val="22"/>
  </w:num>
  <w:num w:numId="31">
    <w:abstractNumId w:val="26"/>
  </w:num>
  <w:num w:numId="3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36"/>
  </w:num>
  <w:num w:numId="35">
    <w:abstractNumId w:val="11"/>
  </w:num>
  <w:num w:numId="36">
    <w:abstractNumId w:val="15"/>
  </w:num>
  <w:num w:numId="37">
    <w:abstractNumId w:val="28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44C"/>
    <w:rsid w:val="0001691E"/>
    <w:rsid w:val="00017A79"/>
    <w:rsid w:val="00022254"/>
    <w:rsid w:val="00044FBC"/>
    <w:rsid w:val="0005268E"/>
    <w:rsid w:val="000552AD"/>
    <w:rsid w:val="00066634"/>
    <w:rsid w:val="00091A33"/>
    <w:rsid w:val="000A1166"/>
    <w:rsid w:val="000C131A"/>
    <w:rsid w:val="000C4AAE"/>
    <w:rsid w:val="000D784D"/>
    <w:rsid w:val="000E1C14"/>
    <w:rsid w:val="000F177C"/>
    <w:rsid w:val="0010798C"/>
    <w:rsid w:val="00194611"/>
    <w:rsid w:val="001C43D0"/>
    <w:rsid w:val="001C4FDB"/>
    <w:rsid w:val="001D24FD"/>
    <w:rsid w:val="001E0C92"/>
    <w:rsid w:val="001E6C28"/>
    <w:rsid w:val="001F6676"/>
    <w:rsid w:val="0020595E"/>
    <w:rsid w:val="00225E55"/>
    <w:rsid w:val="0024616B"/>
    <w:rsid w:val="00255AEF"/>
    <w:rsid w:val="002906A3"/>
    <w:rsid w:val="0030162C"/>
    <w:rsid w:val="00317F21"/>
    <w:rsid w:val="00321E64"/>
    <w:rsid w:val="00362830"/>
    <w:rsid w:val="00365EF4"/>
    <w:rsid w:val="003737F8"/>
    <w:rsid w:val="003778FE"/>
    <w:rsid w:val="00384E7F"/>
    <w:rsid w:val="003B4151"/>
    <w:rsid w:val="003D0BEB"/>
    <w:rsid w:val="0040010A"/>
    <w:rsid w:val="00423D4F"/>
    <w:rsid w:val="00442E5D"/>
    <w:rsid w:val="00453EF9"/>
    <w:rsid w:val="00456F21"/>
    <w:rsid w:val="00466C81"/>
    <w:rsid w:val="00490A90"/>
    <w:rsid w:val="0049543B"/>
    <w:rsid w:val="00513288"/>
    <w:rsid w:val="005717D8"/>
    <w:rsid w:val="0057714B"/>
    <w:rsid w:val="005A7DA1"/>
    <w:rsid w:val="005B5E8E"/>
    <w:rsid w:val="0060260A"/>
    <w:rsid w:val="00612494"/>
    <w:rsid w:val="00620F6C"/>
    <w:rsid w:val="00631FA4"/>
    <w:rsid w:val="006338B1"/>
    <w:rsid w:val="00634329"/>
    <w:rsid w:val="0064574B"/>
    <w:rsid w:val="006715F9"/>
    <w:rsid w:val="00674E39"/>
    <w:rsid w:val="006957AE"/>
    <w:rsid w:val="006A7797"/>
    <w:rsid w:val="006B1C93"/>
    <w:rsid w:val="006B50D9"/>
    <w:rsid w:val="006C6305"/>
    <w:rsid w:val="006C675F"/>
    <w:rsid w:val="0070733B"/>
    <w:rsid w:val="0071580A"/>
    <w:rsid w:val="00793C26"/>
    <w:rsid w:val="007A3B53"/>
    <w:rsid w:val="007B2E98"/>
    <w:rsid w:val="007F6891"/>
    <w:rsid w:val="008428EC"/>
    <w:rsid w:val="008534B2"/>
    <w:rsid w:val="008B00E3"/>
    <w:rsid w:val="008B232E"/>
    <w:rsid w:val="008B6B37"/>
    <w:rsid w:val="0094529B"/>
    <w:rsid w:val="00992FE7"/>
    <w:rsid w:val="00996AAD"/>
    <w:rsid w:val="009C0635"/>
    <w:rsid w:val="009E2DF0"/>
    <w:rsid w:val="00A11313"/>
    <w:rsid w:val="00A7544D"/>
    <w:rsid w:val="00A8640E"/>
    <w:rsid w:val="00A90873"/>
    <w:rsid w:val="00A945D5"/>
    <w:rsid w:val="00AA2B2D"/>
    <w:rsid w:val="00AC45D3"/>
    <w:rsid w:val="00AD28B1"/>
    <w:rsid w:val="00AF27CE"/>
    <w:rsid w:val="00B01237"/>
    <w:rsid w:val="00B13C96"/>
    <w:rsid w:val="00B40C33"/>
    <w:rsid w:val="00B45BDA"/>
    <w:rsid w:val="00B53EF0"/>
    <w:rsid w:val="00B60721"/>
    <w:rsid w:val="00B743EF"/>
    <w:rsid w:val="00B8729A"/>
    <w:rsid w:val="00BB0194"/>
    <w:rsid w:val="00BC544C"/>
    <w:rsid w:val="00BD420A"/>
    <w:rsid w:val="00C0447D"/>
    <w:rsid w:val="00C0622A"/>
    <w:rsid w:val="00C06F59"/>
    <w:rsid w:val="00C11733"/>
    <w:rsid w:val="00C27CE4"/>
    <w:rsid w:val="00C706DE"/>
    <w:rsid w:val="00C829E0"/>
    <w:rsid w:val="00C83252"/>
    <w:rsid w:val="00C92C19"/>
    <w:rsid w:val="00CA56CC"/>
    <w:rsid w:val="00CC0811"/>
    <w:rsid w:val="00CE5F8C"/>
    <w:rsid w:val="00D2173D"/>
    <w:rsid w:val="00D2250D"/>
    <w:rsid w:val="00D373E6"/>
    <w:rsid w:val="00D51FFD"/>
    <w:rsid w:val="00D760EB"/>
    <w:rsid w:val="00DE6130"/>
    <w:rsid w:val="00DE6B49"/>
    <w:rsid w:val="00E305B7"/>
    <w:rsid w:val="00E35038"/>
    <w:rsid w:val="00E433F1"/>
    <w:rsid w:val="00E43A9E"/>
    <w:rsid w:val="00E5402B"/>
    <w:rsid w:val="00E61BB5"/>
    <w:rsid w:val="00E972F6"/>
    <w:rsid w:val="00EB2AC6"/>
    <w:rsid w:val="00EB73C1"/>
    <w:rsid w:val="00EB77A4"/>
    <w:rsid w:val="00EC4FA5"/>
    <w:rsid w:val="00EC5D58"/>
    <w:rsid w:val="00ED48E0"/>
    <w:rsid w:val="00EE18A3"/>
    <w:rsid w:val="00F026F9"/>
    <w:rsid w:val="00F06194"/>
    <w:rsid w:val="00F37CD3"/>
    <w:rsid w:val="00F64C10"/>
    <w:rsid w:val="00F74358"/>
    <w:rsid w:val="00F7645D"/>
    <w:rsid w:val="00F93D84"/>
    <w:rsid w:val="00FA3C9B"/>
    <w:rsid w:val="00FC1263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80D9A"/>
  <w15:docId w15:val="{AD0A1ED9-95BB-4B14-8F8D-EA9BF7A8B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73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73D"/>
    <w:pPr>
      <w:ind w:left="720"/>
      <w:contextualSpacing/>
    </w:pPr>
  </w:style>
  <w:style w:type="paragraph" w:customStyle="1" w:styleId="Default">
    <w:name w:val="Default"/>
    <w:rsid w:val="00D21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Знак1"/>
    <w:basedOn w:val="a"/>
    <w:rsid w:val="00D2173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D2173D"/>
    <w:rPr>
      <w:shd w:val="clear" w:color="auto" w:fill="FFFFFF"/>
    </w:rPr>
  </w:style>
  <w:style w:type="character" w:customStyle="1" w:styleId="6">
    <w:name w:val="Основной текст (6) + Не курсив"/>
    <w:basedOn w:val="a0"/>
    <w:rsid w:val="00D2173D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2173D"/>
    <w:pPr>
      <w:widowControl w:val="0"/>
      <w:shd w:val="clear" w:color="auto" w:fill="FFFFFF"/>
      <w:spacing w:after="540" w:line="0" w:lineRule="atLeast"/>
      <w:ind w:hanging="420"/>
      <w:jc w:val="center"/>
    </w:pPr>
  </w:style>
  <w:style w:type="character" w:customStyle="1" w:styleId="21">
    <w:name w:val="Основной текст (2) + Полужирный"/>
    <w:basedOn w:val="2"/>
    <w:rsid w:val="00D21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D2173D"/>
    <w:rPr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D2173D"/>
    <w:pPr>
      <w:widowControl w:val="0"/>
      <w:shd w:val="clear" w:color="auto" w:fill="FFFFFF"/>
      <w:spacing w:before="180" w:after="0" w:line="226" w:lineRule="exact"/>
      <w:jc w:val="center"/>
      <w:outlineLvl w:val="1"/>
    </w:pPr>
    <w:rPr>
      <w:b/>
      <w:bCs/>
    </w:rPr>
  </w:style>
  <w:style w:type="table" w:styleId="a4">
    <w:name w:val="Table Grid"/>
    <w:basedOn w:val="a1"/>
    <w:uiPriority w:val="59"/>
    <w:rsid w:val="00D21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"/>
    <w:link w:val="a6"/>
    <w:uiPriority w:val="99"/>
    <w:rsid w:val="00D2173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6">
    <w:name w:val="Нижний колонтитул Знак"/>
    <w:basedOn w:val="a0"/>
    <w:link w:val="a5"/>
    <w:uiPriority w:val="99"/>
    <w:rsid w:val="00D2173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NR">
    <w:name w:val="NR"/>
    <w:basedOn w:val="a"/>
    <w:rsid w:val="007F689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_"/>
    <w:link w:val="3"/>
    <w:rsid w:val="007F6891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character" w:customStyle="1" w:styleId="1pt">
    <w:name w:val="Основной текст + Интервал 1 pt"/>
    <w:rsid w:val="007F689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/>
    </w:rPr>
  </w:style>
  <w:style w:type="character" w:customStyle="1" w:styleId="24">
    <w:name w:val="Основной текст2"/>
    <w:rsid w:val="007F689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3">
    <w:name w:val="Основной текст3"/>
    <w:basedOn w:val="a"/>
    <w:link w:val="a7"/>
    <w:rsid w:val="007F6891"/>
    <w:pPr>
      <w:widowControl w:val="0"/>
      <w:shd w:val="clear" w:color="auto" w:fill="FFFFFF"/>
      <w:spacing w:after="0" w:line="187" w:lineRule="exact"/>
      <w:ind w:hanging="440"/>
      <w:jc w:val="both"/>
    </w:pPr>
    <w:rPr>
      <w:rFonts w:ascii="Century Schoolbook" w:eastAsia="Century Schoolbook" w:hAnsi="Century Schoolbook" w:cs="Century Schoolbook"/>
      <w:sz w:val="18"/>
      <w:szCs w:val="18"/>
    </w:rPr>
  </w:style>
  <w:style w:type="paragraph" w:styleId="a8">
    <w:name w:val="No Spacing"/>
    <w:aliases w:val="основа"/>
    <w:link w:val="a9"/>
    <w:uiPriority w:val="1"/>
    <w:qFormat/>
    <w:rsid w:val="007F68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7F6891"/>
  </w:style>
  <w:style w:type="character" w:customStyle="1" w:styleId="a9">
    <w:name w:val="Без интервала Знак"/>
    <w:aliases w:val="основа Знак"/>
    <w:link w:val="a8"/>
    <w:uiPriority w:val="1"/>
    <w:rsid w:val="007F6891"/>
    <w:rPr>
      <w:rFonts w:ascii="Calibri" w:eastAsia="Calibri" w:hAnsi="Calibri"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F6891"/>
    <w:rPr>
      <w:rFonts w:ascii="Times New Roman" w:hAnsi="Times New Roman"/>
      <w:sz w:val="24"/>
      <w:u w:val="none"/>
      <w:effect w:val="none"/>
    </w:rPr>
  </w:style>
  <w:style w:type="paragraph" w:styleId="aa">
    <w:name w:val="Normal (Web)"/>
    <w:basedOn w:val="a"/>
    <w:uiPriority w:val="99"/>
    <w:unhideWhenUsed/>
    <w:rsid w:val="00EE18A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4"/>
      <w:szCs w:val="14"/>
      <w:lang w:eastAsia="ru-RU"/>
    </w:rPr>
  </w:style>
  <w:style w:type="character" w:customStyle="1" w:styleId="dynatree-node">
    <w:name w:val="dynatree-node"/>
    <w:rsid w:val="00066634"/>
  </w:style>
  <w:style w:type="character" w:styleId="ab">
    <w:name w:val="Hyperlink"/>
    <w:uiPriority w:val="99"/>
    <w:unhideWhenUsed/>
    <w:rsid w:val="00066634"/>
    <w:rPr>
      <w:color w:val="0000FF"/>
      <w:u w:val="single"/>
    </w:rPr>
  </w:style>
  <w:style w:type="paragraph" w:customStyle="1" w:styleId="ac">
    <w:name w:val="Содержимое таблицы"/>
    <w:basedOn w:val="a"/>
    <w:uiPriority w:val="99"/>
    <w:rsid w:val="00B45BDA"/>
    <w:pPr>
      <w:suppressLineNumber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ad">
    <w:name w:val="Стиль"/>
    <w:uiPriority w:val="99"/>
    <w:rsid w:val="00B45B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B45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45BDA"/>
  </w:style>
  <w:style w:type="paragraph" w:styleId="ae">
    <w:name w:val="Balloon Text"/>
    <w:basedOn w:val="a"/>
    <w:link w:val="af"/>
    <w:uiPriority w:val="99"/>
    <w:semiHidden/>
    <w:unhideWhenUsed/>
    <w:rsid w:val="00B45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5BDA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0A1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A1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8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nikru.ru/" TargetMode="External"/><Relationship Id="rId18" Type="http://schemas.openxmlformats.org/officeDocument/2006/relationships/hyperlink" Target="http://russian-kenguru.ru/konkursy/kenguru/zadachi/2016goda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nsportal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yaklass.ru/" TargetMode="External"/><Relationship Id="rId17" Type="http://schemas.openxmlformats.org/officeDocument/2006/relationships/hyperlink" Target="http://school.znanika.ru/" TargetMode="External"/><Relationship Id="rId25" Type="http://schemas.openxmlformats.org/officeDocument/2006/relationships/hyperlink" Target="http://russian-kenguru.ru/konkursy/kenguru/zadachi/2016god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gosreestr.ru/" TargetMode="External"/><Relationship Id="rId20" Type="http://schemas.openxmlformats.org/officeDocument/2006/relationships/hyperlink" Target="http://www.unikr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sian-kenguru.ru/konkursy/kenguru/zadachi/2016goda" TargetMode="External"/><Relationship Id="rId24" Type="http://schemas.openxmlformats.org/officeDocument/2006/relationships/hyperlink" Target="http://school.znanik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olymp.ru/" TargetMode="External"/><Relationship Id="rId23" Type="http://schemas.openxmlformats.org/officeDocument/2006/relationships/hyperlink" Target="http://fgosreestr.ru/" TargetMode="External"/><Relationship Id="rId10" Type="http://schemas.openxmlformats.org/officeDocument/2006/relationships/hyperlink" Target="http://school.znanika.ru/" TargetMode="External"/><Relationship Id="rId19" Type="http://schemas.openxmlformats.org/officeDocument/2006/relationships/hyperlink" Target="http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gosreestr.ru/" TargetMode="External"/><Relationship Id="rId14" Type="http://schemas.openxmlformats.org/officeDocument/2006/relationships/hyperlink" Target="http://nsportal.ru/" TargetMode="External"/><Relationship Id="rId22" Type="http://schemas.openxmlformats.org/officeDocument/2006/relationships/hyperlink" Target="http://www.rosolymp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6C456-D3F4-4EE0-9784-72CD83C58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2945</Words>
  <Characters>16791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19697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2019-01-27T20:26:00Z</cp:lastPrinted>
  <dcterms:created xsi:type="dcterms:W3CDTF">2024-10-15T19:18:00Z</dcterms:created>
  <dcterms:modified xsi:type="dcterms:W3CDTF">2024-12-02T02:25:00Z</dcterms:modified>
</cp:coreProperties>
</file>